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656EB" w14:textId="77777777" w:rsidR="00731BA8" w:rsidRDefault="00F13EA7" w:rsidP="00F25792">
      <w:pPr>
        <w:pStyle w:val="Title"/>
      </w:pPr>
      <w:bookmarkStart w:id="0" w:name="_Toc351630354"/>
      <w:r>
        <w:t>Certification Agreement</w:t>
      </w:r>
      <w:bookmarkEnd w:id="0"/>
    </w:p>
    <w:sdt>
      <w:sdtPr>
        <w:rPr>
          <w:rFonts w:ascii="Arial" w:eastAsiaTheme="minorHAnsi" w:hAnsi="Arial" w:cstheme="minorBidi"/>
          <w:b w:val="0"/>
          <w:bCs w:val="0"/>
          <w:color w:val="auto"/>
          <w:sz w:val="20"/>
          <w:szCs w:val="22"/>
          <w:lang w:val="en-GB" w:eastAsia="en-US"/>
        </w:rPr>
        <w:id w:val="-1418704657"/>
        <w:docPartObj>
          <w:docPartGallery w:val="Table of Contents"/>
          <w:docPartUnique/>
        </w:docPartObj>
      </w:sdtPr>
      <w:sdtEndPr>
        <w:rPr>
          <w:noProof/>
        </w:rPr>
      </w:sdtEndPr>
      <w:sdtContent>
        <w:p w14:paraId="14C656EC" w14:textId="77777777" w:rsidR="00F25792" w:rsidRDefault="00F25792">
          <w:pPr>
            <w:pStyle w:val="TOCHeading"/>
          </w:pPr>
          <w:r>
            <w:t>Contents</w:t>
          </w:r>
        </w:p>
        <w:p w14:paraId="2A0915C1" w14:textId="38D65933" w:rsidR="0096189F" w:rsidRDefault="00F25792">
          <w:pPr>
            <w:pStyle w:val="TOC1"/>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98771427" w:history="1">
            <w:r w:rsidR="0096189F" w:rsidRPr="007E5C48">
              <w:rPr>
                <w:rStyle w:val="Hyperlink"/>
                <w:noProof/>
              </w:rPr>
              <w:t>1</w:t>
            </w:r>
            <w:r w:rsidR="0096189F">
              <w:rPr>
                <w:rFonts w:asciiTheme="minorHAnsi" w:eastAsiaTheme="minorEastAsia" w:hAnsiTheme="minorHAnsi"/>
                <w:noProof/>
                <w:sz w:val="22"/>
                <w:lang w:eastAsia="en-GB"/>
              </w:rPr>
              <w:tab/>
            </w:r>
            <w:r w:rsidR="0096189F" w:rsidRPr="007E5C48">
              <w:rPr>
                <w:rStyle w:val="Hyperlink"/>
                <w:noProof/>
              </w:rPr>
              <w:t>Introduction</w:t>
            </w:r>
            <w:r w:rsidR="0096189F">
              <w:rPr>
                <w:noProof/>
                <w:webHidden/>
              </w:rPr>
              <w:tab/>
            </w:r>
            <w:r w:rsidR="0096189F">
              <w:rPr>
                <w:noProof/>
                <w:webHidden/>
              </w:rPr>
              <w:fldChar w:fldCharType="begin"/>
            </w:r>
            <w:r w:rsidR="0096189F">
              <w:rPr>
                <w:noProof/>
                <w:webHidden/>
              </w:rPr>
              <w:instrText xml:space="preserve"> PAGEREF _Toc98771427 \h </w:instrText>
            </w:r>
            <w:r w:rsidR="0096189F">
              <w:rPr>
                <w:noProof/>
                <w:webHidden/>
              </w:rPr>
            </w:r>
            <w:r w:rsidR="0096189F">
              <w:rPr>
                <w:noProof/>
                <w:webHidden/>
              </w:rPr>
              <w:fldChar w:fldCharType="separate"/>
            </w:r>
            <w:r w:rsidR="0096189F">
              <w:rPr>
                <w:noProof/>
                <w:webHidden/>
              </w:rPr>
              <w:t>2</w:t>
            </w:r>
            <w:r w:rsidR="0096189F">
              <w:rPr>
                <w:noProof/>
                <w:webHidden/>
              </w:rPr>
              <w:fldChar w:fldCharType="end"/>
            </w:r>
          </w:hyperlink>
        </w:p>
        <w:p w14:paraId="399464C8" w14:textId="40E02A3D" w:rsidR="0096189F" w:rsidRDefault="00000000">
          <w:pPr>
            <w:pStyle w:val="TOC1"/>
            <w:rPr>
              <w:rFonts w:asciiTheme="minorHAnsi" w:eastAsiaTheme="minorEastAsia" w:hAnsiTheme="minorHAnsi"/>
              <w:noProof/>
              <w:sz w:val="22"/>
              <w:lang w:eastAsia="en-GB"/>
            </w:rPr>
          </w:pPr>
          <w:hyperlink w:anchor="_Toc98771428" w:history="1">
            <w:r w:rsidR="0096189F" w:rsidRPr="007E5C48">
              <w:rPr>
                <w:rStyle w:val="Hyperlink"/>
                <w:noProof/>
              </w:rPr>
              <w:t>2</w:t>
            </w:r>
            <w:r w:rsidR="0096189F">
              <w:rPr>
                <w:rFonts w:asciiTheme="minorHAnsi" w:eastAsiaTheme="minorEastAsia" w:hAnsiTheme="minorHAnsi"/>
                <w:noProof/>
                <w:sz w:val="22"/>
                <w:lang w:eastAsia="en-GB"/>
              </w:rPr>
              <w:tab/>
            </w:r>
            <w:r w:rsidR="0096189F" w:rsidRPr="007E5C48">
              <w:rPr>
                <w:rStyle w:val="Hyperlink"/>
                <w:noProof/>
              </w:rPr>
              <w:t>The Company</w:t>
            </w:r>
            <w:r w:rsidR="0096189F">
              <w:rPr>
                <w:noProof/>
                <w:webHidden/>
              </w:rPr>
              <w:tab/>
            </w:r>
            <w:r w:rsidR="0096189F">
              <w:rPr>
                <w:noProof/>
                <w:webHidden/>
              </w:rPr>
              <w:fldChar w:fldCharType="begin"/>
            </w:r>
            <w:r w:rsidR="0096189F">
              <w:rPr>
                <w:noProof/>
                <w:webHidden/>
              </w:rPr>
              <w:instrText xml:space="preserve"> PAGEREF _Toc98771428 \h </w:instrText>
            </w:r>
            <w:r w:rsidR="0096189F">
              <w:rPr>
                <w:noProof/>
                <w:webHidden/>
              </w:rPr>
            </w:r>
            <w:r w:rsidR="0096189F">
              <w:rPr>
                <w:noProof/>
                <w:webHidden/>
              </w:rPr>
              <w:fldChar w:fldCharType="separate"/>
            </w:r>
            <w:r w:rsidR="0096189F">
              <w:rPr>
                <w:noProof/>
                <w:webHidden/>
              </w:rPr>
              <w:t>2</w:t>
            </w:r>
            <w:r w:rsidR="0096189F">
              <w:rPr>
                <w:noProof/>
                <w:webHidden/>
              </w:rPr>
              <w:fldChar w:fldCharType="end"/>
            </w:r>
          </w:hyperlink>
        </w:p>
        <w:p w14:paraId="0CEB1411" w14:textId="79626172" w:rsidR="0096189F" w:rsidRDefault="00000000">
          <w:pPr>
            <w:pStyle w:val="TOC1"/>
            <w:rPr>
              <w:rFonts w:asciiTheme="minorHAnsi" w:eastAsiaTheme="minorEastAsia" w:hAnsiTheme="minorHAnsi"/>
              <w:noProof/>
              <w:sz w:val="22"/>
              <w:lang w:eastAsia="en-GB"/>
            </w:rPr>
          </w:pPr>
          <w:hyperlink w:anchor="_Toc98771429" w:history="1">
            <w:r w:rsidR="0096189F" w:rsidRPr="007E5C48">
              <w:rPr>
                <w:rStyle w:val="Hyperlink"/>
                <w:noProof/>
              </w:rPr>
              <w:t>3</w:t>
            </w:r>
            <w:r w:rsidR="0096189F">
              <w:rPr>
                <w:rFonts w:asciiTheme="minorHAnsi" w:eastAsiaTheme="minorEastAsia" w:hAnsiTheme="minorHAnsi"/>
                <w:noProof/>
                <w:sz w:val="22"/>
                <w:lang w:eastAsia="en-GB"/>
              </w:rPr>
              <w:tab/>
            </w:r>
            <w:r w:rsidR="0096189F" w:rsidRPr="007E5C48">
              <w:rPr>
                <w:rStyle w:val="Hyperlink"/>
                <w:noProof/>
              </w:rPr>
              <w:t>Agreement</w:t>
            </w:r>
            <w:r w:rsidR="0096189F">
              <w:rPr>
                <w:noProof/>
                <w:webHidden/>
              </w:rPr>
              <w:tab/>
            </w:r>
            <w:r w:rsidR="0096189F">
              <w:rPr>
                <w:noProof/>
                <w:webHidden/>
              </w:rPr>
              <w:fldChar w:fldCharType="begin"/>
            </w:r>
            <w:r w:rsidR="0096189F">
              <w:rPr>
                <w:noProof/>
                <w:webHidden/>
              </w:rPr>
              <w:instrText xml:space="preserve"> PAGEREF _Toc98771429 \h </w:instrText>
            </w:r>
            <w:r w:rsidR="0096189F">
              <w:rPr>
                <w:noProof/>
                <w:webHidden/>
              </w:rPr>
            </w:r>
            <w:r w:rsidR="0096189F">
              <w:rPr>
                <w:noProof/>
                <w:webHidden/>
              </w:rPr>
              <w:fldChar w:fldCharType="separate"/>
            </w:r>
            <w:r w:rsidR="0096189F">
              <w:rPr>
                <w:noProof/>
                <w:webHidden/>
              </w:rPr>
              <w:t>2</w:t>
            </w:r>
            <w:r w:rsidR="0096189F">
              <w:rPr>
                <w:noProof/>
                <w:webHidden/>
              </w:rPr>
              <w:fldChar w:fldCharType="end"/>
            </w:r>
          </w:hyperlink>
        </w:p>
        <w:p w14:paraId="316D87A0" w14:textId="3B9542F0" w:rsidR="0096189F" w:rsidRDefault="00000000">
          <w:pPr>
            <w:pStyle w:val="TOC1"/>
            <w:rPr>
              <w:rFonts w:asciiTheme="minorHAnsi" w:eastAsiaTheme="minorEastAsia" w:hAnsiTheme="minorHAnsi"/>
              <w:noProof/>
              <w:sz w:val="22"/>
              <w:lang w:eastAsia="en-GB"/>
            </w:rPr>
          </w:pPr>
          <w:hyperlink w:anchor="_Toc98771430" w:history="1">
            <w:r w:rsidR="0096189F" w:rsidRPr="007E5C48">
              <w:rPr>
                <w:rStyle w:val="Hyperlink"/>
                <w:noProof/>
              </w:rPr>
              <w:t>4</w:t>
            </w:r>
            <w:r w:rsidR="0096189F">
              <w:rPr>
                <w:rFonts w:asciiTheme="minorHAnsi" w:eastAsiaTheme="minorEastAsia" w:hAnsiTheme="minorHAnsi"/>
                <w:noProof/>
                <w:sz w:val="22"/>
                <w:lang w:eastAsia="en-GB"/>
              </w:rPr>
              <w:tab/>
            </w:r>
            <w:r w:rsidR="0096189F" w:rsidRPr="007E5C48">
              <w:rPr>
                <w:rStyle w:val="Hyperlink"/>
                <w:noProof/>
              </w:rPr>
              <w:t>Definitions</w:t>
            </w:r>
            <w:r w:rsidR="0096189F">
              <w:rPr>
                <w:noProof/>
                <w:webHidden/>
              </w:rPr>
              <w:tab/>
            </w:r>
            <w:r w:rsidR="0096189F">
              <w:rPr>
                <w:noProof/>
                <w:webHidden/>
              </w:rPr>
              <w:fldChar w:fldCharType="begin"/>
            </w:r>
            <w:r w:rsidR="0096189F">
              <w:rPr>
                <w:noProof/>
                <w:webHidden/>
              </w:rPr>
              <w:instrText xml:space="preserve"> PAGEREF _Toc98771430 \h </w:instrText>
            </w:r>
            <w:r w:rsidR="0096189F">
              <w:rPr>
                <w:noProof/>
                <w:webHidden/>
              </w:rPr>
            </w:r>
            <w:r w:rsidR="0096189F">
              <w:rPr>
                <w:noProof/>
                <w:webHidden/>
              </w:rPr>
              <w:fldChar w:fldCharType="separate"/>
            </w:r>
            <w:r w:rsidR="0096189F">
              <w:rPr>
                <w:noProof/>
                <w:webHidden/>
              </w:rPr>
              <w:t>2</w:t>
            </w:r>
            <w:r w:rsidR="0096189F">
              <w:rPr>
                <w:noProof/>
                <w:webHidden/>
              </w:rPr>
              <w:fldChar w:fldCharType="end"/>
            </w:r>
          </w:hyperlink>
        </w:p>
        <w:p w14:paraId="51F8C87C" w14:textId="72CEBC4F" w:rsidR="0096189F" w:rsidRDefault="00000000">
          <w:pPr>
            <w:pStyle w:val="TOC1"/>
            <w:rPr>
              <w:rFonts w:asciiTheme="minorHAnsi" w:eastAsiaTheme="minorEastAsia" w:hAnsiTheme="minorHAnsi"/>
              <w:noProof/>
              <w:sz w:val="22"/>
              <w:lang w:eastAsia="en-GB"/>
            </w:rPr>
          </w:pPr>
          <w:hyperlink w:anchor="_Toc98771431" w:history="1">
            <w:r w:rsidR="0096189F" w:rsidRPr="007E5C48">
              <w:rPr>
                <w:rStyle w:val="Hyperlink"/>
                <w:noProof/>
              </w:rPr>
              <w:t>5</w:t>
            </w:r>
            <w:r w:rsidR="0096189F">
              <w:rPr>
                <w:rFonts w:asciiTheme="minorHAnsi" w:eastAsiaTheme="minorEastAsia" w:hAnsiTheme="minorHAnsi"/>
                <w:noProof/>
                <w:sz w:val="22"/>
                <w:lang w:eastAsia="en-GB"/>
              </w:rPr>
              <w:tab/>
            </w:r>
            <w:r w:rsidR="0096189F" w:rsidRPr="007E5C48">
              <w:rPr>
                <w:rStyle w:val="Hyperlink"/>
                <w:noProof/>
              </w:rPr>
              <w:t>General</w:t>
            </w:r>
            <w:r w:rsidR="0096189F">
              <w:rPr>
                <w:noProof/>
                <w:webHidden/>
              </w:rPr>
              <w:tab/>
            </w:r>
            <w:r w:rsidR="0096189F">
              <w:rPr>
                <w:noProof/>
                <w:webHidden/>
              </w:rPr>
              <w:fldChar w:fldCharType="begin"/>
            </w:r>
            <w:r w:rsidR="0096189F">
              <w:rPr>
                <w:noProof/>
                <w:webHidden/>
              </w:rPr>
              <w:instrText xml:space="preserve"> PAGEREF _Toc98771431 \h </w:instrText>
            </w:r>
            <w:r w:rsidR="0096189F">
              <w:rPr>
                <w:noProof/>
                <w:webHidden/>
              </w:rPr>
            </w:r>
            <w:r w:rsidR="0096189F">
              <w:rPr>
                <w:noProof/>
                <w:webHidden/>
              </w:rPr>
              <w:fldChar w:fldCharType="separate"/>
            </w:r>
            <w:r w:rsidR="0096189F">
              <w:rPr>
                <w:noProof/>
                <w:webHidden/>
              </w:rPr>
              <w:t>3</w:t>
            </w:r>
            <w:r w:rsidR="0096189F">
              <w:rPr>
                <w:noProof/>
                <w:webHidden/>
              </w:rPr>
              <w:fldChar w:fldCharType="end"/>
            </w:r>
          </w:hyperlink>
        </w:p>
        <w:p w14:paraId="50302233" w14:textId="27B2DC28" w:rsidR="0096189F" w:rsidRDefault="00000000">
          <w:pPr>
            <w:pStyle w:val="TOC1"/>
            <w:rPr>
              <w:rFonts w:asciiTheme="minorHAnsi" w:eastAsiaTheme="minorEastAsia" w:hAnsiTheme="minorHAnsi"/>
              <w:noProof/>
              <w:sz w:val="22"/>
              <w:lang w:eastAsia="en-GB"/>
            </w:rPr>
          </w:pPr>
          <w:hyperlink w:anchor="_Toc98771432" w:history="1">
            <w:r w:rsidR="0096189F" w:rsidRPr="007E5C48">
              <w:rPr>
                <w:rStyle w:val="Hyperlink"/>
                <w:noProof/>
              </w:rPr>
              <w:t>6</w:t>
            </w:r>
            <w:r w:rsidR="0096189F">
              <w:rPr>
                <w:rFonts w:asciiTheme="minorHAnsi" w:eastAsiaTheme="minorEastAsia" w:hAnsiTheme="minorHAnsi"/>
                <w:noProof/>
                <w:sz w:val="22"/>
                <w:lang w:eastAsia="en-GB"/>
              </w:rPr>
              <w:tab/>
            </w:r>
            <w:r w:rsidR="0096189F" w:rsidRPr="007E5C48">
              <w:rPr>
                <w:rStyle w:val="Hyperlink"/>
                <w:noProof/>
              </w:rPr>
              <w:t>Ownership</w:t>
            </w:r>
            <w:r w:rsidR="0096189F">
              <w:rPr>
                <w:noProof/>
                <w:webHidden/>
              </w:rPr>
              <w:tab/>
            </w:r>
            <w:r w:rsidR="0096189F">
              <w:rPr>
                <w:noProof/>
                <w:webHidden/>
              </w:rPr>
              <w:fldChar w:fldCharType="begin"/>
            </w:r>
            <w:r w:rsidR="0096189F">
              <w:rPr>
                <w:noProof/>
                <w:webHidden/>
              </w:rPr>
              <w:instrText xml:space="preserve"> PAGEREF _Toc98771432 \h </w:instrText>
            </w:r>
            <w:r w:rsidR="0096189F">
              <w:rPr>
                <w:noProof/>
                <w:webHidden/>
              </w:rPr>
            </w:r>
            <w:r w:rsidR="0096189F">
              <w:rPr>
                <w:noProof/>
                <w:webHidden/>
              </w:rPr>
              <w:fldChar w:fldCharType="separate"/>
            </w:r>
            <w:r w:rsidR="0096189F">
              <w:rPr>
                <w:noProof/>
                <w:webHidden/>
              </w:rPr>
              <w:t>3</w:t>
            </w:r>
            <w:r w:rsidR="0096189F">
              <w:rPr>
                <w:noProof/>
                <w:webHidden/>
              </w:rPr>
              <w:fldChar w:fldCharType="end"/>
            </w:r>
          </w:hyperlink>
        </w:p>
        <w:p w14:paraId="619CE09B" w14:textId="18CFF138" w:rsidR="0096189F" w:rsidRDefault="00000000">
          <w:pPr>
            <w:pStyle w:val="TOC1"/>
            <w:rPr>
              <w:rFonts w:asciiTheme="minorHAnsi" w:eastAsiaTheme="minorEastAsia" w:hAnsiTheme="minorHAnsi"/>
              <w:noProof/>
              <w:sz w:val="22"/>
              <w:lang w:eastAsia="en-GB"/>
            </w:rPr>
          </w:pPr>
          <w:hyperlink w:anchor="_Toc98771433" w:history="1">
            <w:r w:rsidR="0096189F" w:rsidRPr="007E5C48">
              <w:rPr>
                <w:rStyle w:val="Hyperlink"/>
                <w:noProof/>
              </w:rPr>
              <w:t>7</w:t>
            </w:r>
            <w:r w:rsidR="0096189F">
              <w:rPr>
                <w:rFonts w:asciiTheme="minorHAnsi" w:eastAsiaTheme="minorEastAsia" w:hAnsiTheme="minorHAnsi"/>
                <w:noProof/>
                <w:sz w:val="22"/>
                <w:lang w:eastAsia="en-GB"/>
              </w:rPr>
              <w:tab/>
            </w:r>
            <w:r w:rsidR="0096189F" w:rsidRPr="007E5C48">
              <w:rPr>
                <w:rStyle w:val="Hyperlink"/>
                <w:noProof/>
              </w:rPr>
              <w:t>Conditions of Certification</w:t>
            </w:r>
            <w:r w:rsidR="0096189F">
              <w:rPr>
                <w:noProof/>
                <w:webHidden/>
              </w:rPr>
              <w:tab/>
            </w:r>
            <w:r w:rsidR="0096189F">
              <w:rPr>
                <w:noProof/>
                <w:webHidden/>
              </w:rPr>
              <w:fldChar w:fldCharType="begin"/>
            </w:r>
            <w:r w:rsidR="0096189F">
              <w:rPr>
                <w:noProof/>
                <w:webHidden/>
              </w:rPr>
              <w:instrText xml:space="preserve"> PAGEREF _Toc98771433 \h </w:instrText>
            </w:r>
            <w:r w:rsidR="0096189F">
              <w:rPr>
                <w:noProof/>
                <w:webHidden/>
              </w:rPr>
            </w:r>
            <w:r w:rsidR="0096189F">
              <w:rPr>
                <w:noProof/>
                <w:webHidden/>
              </w:rPr>
              <w:fldChar w:fldCharType="separate"/>
            </w:r>
            <w:r w:rsidR="0096189F">
              <w:rPr>
                <w:noProof/>
                <w:webHidden/>
              </w:rPr>
              <w:t>3</w:t>
            </w:r>
            <w:r w:rsidR="0096189F">
              <w:rPr>
                <w:noProof/>
                <w:webHidden/>
              </w:rPr>
              <w:fldChar w:fldCharType="end"/>
            </w:r>
          </w:hyperlink>
        </w:p>
        <w:p w14:paraId="5A619198" w14:textId="64BE2372" w:rsidR="0096189F" w:rsidRDefault="00000000">
          <w:pPr>
            <w:pStyle w:val="TOC1"/>
            <w:rPr>
              <w:rFonts w:asciiTheme="minorHAnsi" w:eastAsiaTheme="minorEastAsia" w:hAnsiTheme="minorHAnsi"/>
              <w:noProof/>
              <w:sz w:val="22"/>
              <w:lang w:eastAsia="en-GB"/>
            </w:rPr>
          </w:pPr>
          <w:hyperlink w:anchor="_Toc98771434" w:history="1">
            <w:r w:rsidR="0096189F" w:rsidRPr="007E5C48">
              <w:rPr>
                <w:rStyle w:val="Hyperlink"/>
                <w:noProof/>
              </w:rPr>
              <w:t>8</w:t>
            </w:r>
            <w:r w:rsidR="0096189F">
              <w:rPr>
                <w:rFonts w:asciiTheme="minorHAnsi" w:eastAsiaTheme="minorEastAsia" w:hAnsiTheme="minorHAnsi"/>
                <w:noProof/>
                <w:sz w:val="22"/>
                <w:lang w:eastAsia="en-GB"/>
              </w:rPr>
              <w:tab/>
            </w:r>
            <w:r w:rsidR="0096189F" w:rsidRPr="007E5C48">
              <w:rPr>
                <w:rStyle w:val="Hyperlink"/>
                <w:noProof/>
              </w:rPr>
              <w:t>Special Conditions for Safe Use</w:t>
            </w:r>
            <w:r w:rsidR="0096189F">
              <w:rPr>
                <w:noProof/>
                <w:webHidden/>
              </w:rPr>
              <w:tab/>
            </w:r>
            <w:r w:rsidR="0096189F">
              <w:rPr>
                <w:noProof/>
                <w:webHidden/>
              </w:rPr>
              <w:fldChar w:fldCharType="begin"/>
            </w:r>
            <w:r w:rsidR="0096189F">
              <w:rPr>
                <w:noProof/>
                <w:webHidden/>
              </w:rPr>
              <w:instrText xml:space="preserve"> PAGEREF _Toc98771434 \h </w:instrText>
            </w:r>
            <w:r w:rsidR="0096189F">
              <w:rPr>
                <w:noProof/>
                <w:webHidden/>
              </w:rPr>
            </w:r>
            <w:r w:rsidR="0096189F">
              <w:rPr>
                <w:noProof/>
                <w:webHidden/>
              </w:rPr>
              <w:fldChar w:fldCharType="separate"/>
            </w:r>
            <w:r w:rsidR="0096189F">
              <w:rPr>
                <w:noProof/>
                <w:webHidden/>
              </w:rPr>
              <w:t>3</w:t>
            </w:r>
            <w:r w:rsidR="0096189F">
              <w:rPr>
                <w:noProof/>
                <w:webHidden/>
              </w:rPr>
              <w:fldChar w:fldCharType="end"/>
            </w:r>
          </w:hyperlink>
        </w:p>
        <w:p w14:paraId="6C1B54A6" w14:textId="02229D25" w:rsidR="0096189F" w:rsidRDefault="00000000">
          <w:pPr>
            <w:pStyle w:val="TOC1"/>
            <w:rPr>
              <w:rFonts w:asciiTheme="minorHAnsi" w:eastAsiaTheme="minorEastAsia" w:hAnsiTheme="minorHAnsi"/>
              <w:noProof/>
              <w:sz w:val="22"/>
              <w:lang w:eastAsia="en-GB"/>
            </w:rPr>
          </w:pPr>
          <w:hyperlink w:anchor="_Toc98771435" w:history="1">
            <w:r w:rsidR="0096189F" w:rsidRPr="007E5C48">
              <w:rPr>
                <w:rStyle w:val="Hyperlink"/>
                <w:noProof/>
              </w:rPr>
              <w:t>9</w:t>
            </w:r>
            <w:r w:rsidR="0096189F">
              <w:rPr>
                <w:rFonts w:asciiTheme="minorHAnsi" w:eastAsiaTheme="minorEastAsia" w:hAnsiTheme="minorHAnsi"/>
                <w:noProof/>
                <w:sz w:val="22"/>
                <w:lang w:eastAsia="en-GB"/>
              </w:rPr>
              <w:tab/>
            </w:r>
            <w:r w:rsidR="0096189F" w:rsidRPr="007E5C48">
              <w:rPr>
                <w:rStyle w:val="Hyperlink"/>
                <w:noProof/>
              </w:rPr>
              <w:t>Non-conformities and Manufacturing defects</w:t>
            </w:r>
            <w:r w:rsidR="0096189F">
              <w:rPr>
                <w:noProof/>
                <w:webHidden/>
              </w:rPr>
              <w:tab/>
            </w:r>
            <w:r w:rsidR="0096189F">
              <w:rPr>
                <w:noProof/>
                <w:webHidden/>
              </w:rPr>
              <w:fldChar w:fldCharType="begin"/>
            </w:r>
            <w:r w:rsidR="0096189F">
              <w:rPr>
                <w:noProof/>
                <w:webHidden/>
              </w:rPr>
              <w:instrText xml:space="preserve"> PAGEREF _Toc98771435 \h </w:instrText>
            </w:r>
            <w:r w:rsidR="0096189F">
              <w:rPr>
                <w:noProof/>
                <w:webHidden/>
              </w:rPr>
            </w:r>
            <w:r w:rsidR="0096189F">
              <w:rPr>
                <w:noProof/>
                <w:webHidden/>
              </w:rPr>
              <w:fldChar w:fldCharType="separate"/>
            </w:r>
            <w:r w:rsidR="0096189F">
              <w:rPr>
                <w:noProof/>
                <w:webHidden/>
              </w:rPr>
              <w:t>4</w:t>
            </w:r>
            <w:r w:rsidR="0096189F">
              <w:rPr>
                <w:noProof/>
                <w:webHidden/>
              </w:rPr>
              <w:fldChar w:fldCharType="end"/>
            </w:r>
          </w:hyperlink>
        </w:p>
        <w:p w14:paraId="6F8B5BBD" w14:textId="02716731" w:rsidR="0096189F" w:rsidRDefault="00000000">
          <w:pPr>
            <w:pStyle w:val="TOC1"/>
            <w:rPr>
              <w:rFonts w:asciiTheme="minorHAnsi" w:eastAsiaTheme="minorEastAsia" w:hAnsiTheme="minorHAnsi"/>
              <w:noProof/>
              <w:sz w:val="22"/>
              <w:lang w:eastAsia="en-GB"/>
            </w:rPr>
          </w:pPr>
          <w:hyperlink w:anchor="_Toc98771436" w:history="1">
            <w:r w:rsidR="0096189F" w:rsidRPr="007E5C48">
              <w:rPr>
                <w:rStyle w:val="Hyperlink"/>
                <w:noProof/>
              </w:rPr>
              <w:t>10</w:t>
            </w:r>
            <w:r w:rsidR="0096189F">
              <w:rPr>
                <w:rFonts w:asciiTheme="minorHAnsi" w:eastAsiaTheme="minorEastAsia" w:hAnsiTheme="minorHAnsi"/>
                <w:noProof/>
                <w:sz w:val="22"/>
                <w:lang w:eastAsia="en-GB"/>
              </w:rPr>
              <w:tab/>
            </w:r>
            <w:r w:rsidR="0096189F" w:rsidRPr="007E5C48">
              <w:rPr>
                <w:rStyle w:val="Hyperlink"/>
                <w:noProof/>
              </w:rPr>
              <w:t>Monitoring Normative Documents</w:t>
            </w:r>
            <w:r w:rsidR="0096189F">
              <w:rPr>
                <w:noProof/>
                <w:webHidden/>
              </w:rPr>
              <w:tab/>
            </w:r>
            <w:r w:rsidR="0096189F">
              <w:rPr>
                <w:noProof/>
                <w:webHidden/>
              </w:rPr>
              <w:fldChar w:fldCharType="begin"/>
            </w:r>
            <w:r w:rsidR="0096189F">
              <w:rPr>
                <w:noProof/>
                <w:webHidden/>
              </w:rPr>
              <w:instrText xml:space="preserve"> PAGEREF _Toc98771436 \h </w:instrText>
            </w:r>
            <w:r w:rsidR="0096189F">
              <w:rPr>
                <w:noProof/>
                <w:webHidden/>
              </w:rPr>
            </w:r>
            <w:r w:rsidR="0096189F">
              <w:rPr>
                <w:noProof/>
                <w:webHidden/>
              </w:rPr>
              <w:fldChar w:fldCharType="separate"/>
            </w:r>
            <w:r w:rsidR="0096189F">
              <w:rPr>
                <w:noProof/>
                <w:webHidden/>
              </w:rPr>
              <w:t>4</w:t>
            </w:r>
            <w:r w:rsidR="0096189F">
              <w:rPr>
                <w:noProof/>
                <w:webHidden/>
              </w:rPr>
              <w:fldChar w:fldCharType="end"/>
            </w:r>
          </w:hyperlink>
        </w:p>
        <w:p w14:paraId="504B502E" w14:textId="6521F97E" w:rsidR="0096189F" w:rsidRDefault="00000000">
          <w:pPr>
            <w:pStyle w:val="TOC1"/>
            <w:rPr>
              <w:rFonts w:asciiTheme="minorHAnsi" w:eastAsiaTheme="minorEastAsia" w:hAnsiTheme="minorHAnsi"/>
              <w:noProof/>
              <w:sz w:val="22"/>
              <w:lang w:eastAsia="en-GB"/>
            </w:rPr>
          </w:pPr>
          <w:hyperlink w:anchor="_Toc98771437" w:history="1">
            <w:r w:rsidR="0096189F" w:rsidRPr="007E5C48">
              <w:rPr>
                <w:rStyle w:val="Hyperlink"/>
                <w:noProof/>
              </w:rPr>
              <w:t>11</w:t>
            </w:r>
            <w:r w:rsidR="0096189F">
              <w:rPr>
                <w:rFonts w:asciiTheme="minorHAnsi" w:eastAsiaTheme="minorEastAsia" w:hAnsiTheme="minorHAnsi"/>
                <w:noProof/>
                <w:sz w:val="22"/>
                <w:lang w:eastAsia="en-GB"/>
              </w:rPr>
              <w:tab/>
            </w:r>
            <w:r w:rsidR="0096189F" w:rsidRPr="007E5C48">
              <w:rPr>
                <w:rStyle w:val="Hyperlink"/>
                <w:noProof/>
              </w:rPr>
              <w:t>Surveillance</w:t>
            </w:r>
            <w:r w:rsidR="0096189F">
              <w:rPr>
                <w:noProof/>
                <w:webHidden/>
              </w:rPr>
              <w:tab/>
            </w:r>
            <w:r w:rsidR="0096189F">
              <w:rPr>
                <w:noProof/>
                <w:webHidden/>
              </w:rPr>
              <w:fldChar w:fldCharType="begin"/>
            </w:r>
            <w:r w:rsidR="0096189F">
              <w:rPr>
                <w:noProof/>
                <w:webHidden/>
              </w:rPr>
              <w:instrText xml:space="preserve"> PAGEREF _Toc98771437 \h </w:instrText>
            </w:r>
            <w:r w:rsidR="0096189F">
              <w:rPr>
                <w:noProof/>
                <w:webHidden/>
              </w:rPr>
            </w:r>
            <w:r w:rsidR="0096189F">
              <w:rPr>
                <w:noProof/>
                <w:webHidden/>
              </w:rPr>
              <w:fldChar w:fldCharType="separate"/>
            </w:r>
            <w:r w:rsidR="0096189F">
              <w:rPr>
                <w:noProof/>
                <w:webHidden/>
              </w:rPr>
              <w:t>4</w:t>
            </w:r>
            <w:r w:rsidR="0096189F">
              <w:rPr>
                <w:noProof/>
                <w:webHidden/>
              </w:rPr>
              <w:fldChar w:fldCharType="end"/>
            </w:r>
          </w:hyperlink>
        </w:p>
        <w:p w14:paraId="744FCB8D" w14:textId="748EE7E9" w:rsidR="0096189F" w:rsidRDefault="00000000">
          <w:pPr>
            <w:pStyle w:val="TOC1"/>
            <w:rPr>
              <w:rFonts w:asciiTheme="minorHAnsi" w:eastAsiaTheme="minorEastAsia" w:hAnsiTheme="minorHAnsi"/>
              <w:noProof/>
              <w:sz w:val="22"/>
              <w:lang w:eastAsia="en-GB"/>
            </w:rPr>
          </w:pPr>
          <w:hyperlink w:anchor="_Toc98771438" w:history="1">
            <w:r w:rsidR="0096189F" w:rsidRPr="007E5C48">
              <w:rPr>
                <w:rStyle w:val="Hyperlink"/>
                <w:noProof/>
              </w:rPr>
              <w:t>12</w:t>
            </w:r>
            <w:r w:rsidR="0096189F">
              <w:rPr>
                <w:rFonts w:asciiTheme="minorHAnsi" w:eastAsiaTheme="minorEastAsia" w:hAnsiTheme="minorHAnsi"/>
                <w:noProof/>
                <w:sz w:val="22"/>
                <w:lang w:eastAsia="en-GB"/>
              </w:rPr>
              <w:tab/>
            </w:r>
            <w:r w:rsidR="0096189F" w:rsidRPr="007E5C48">
              <w:rPr>
                <w:rStyle w:val="Hyperlink"/>
                <w:noProof/>
              </w:rPr>
              <w:t>Sample Availability</w:t>
            </w:r>
            <w:r w:rsidR="0096189F">
              <w:rPr>
                <w:noProof/>
                <w:webHidden/>
              </w:rPr>
              <w:tab/>
            </w:r>
            <w:r w:rsidR="0096189F">
              <w:rPr>
                <w:noProof/>
                <w:webHidden/>
              </w:rPr>
              <w:fldChar w:fldCharType="begin"/>
            </w:r>
            <w:r w:rsidR="0096189F">
              <w:rPr>
                <w:noProof/>
                <w:webHidden/>
              </w:rPr>
              <w:instrText xml:space="preserve"> PAGEREF _Toc98771438 \h </w:instrText>
            </w:r>
            <w:r w:rsidR="0096189F">
              <w:rPr>
                <w:noProof/>
                <w:webHidden/>
              </w:rPr>
            </w:r>
            <w:r w:rsidR="0096189F">
              <w:rPr>
                <w:noProof/>
                <w:webHidden/>
              </w:rPr>
              <w:fldChar w:fldCharType="separate"/>
            </w:r>
            <w:r w:rsidR="0096189F">
              <w:rPr>
                <w:noProof/>
                <w:webHidden/>
              </w:rPr>
              <w:t>4</w:t>
            </w:r>
            <w:r w:rsidR="0096189F">
              <w:rPr>
                <w:noProof/>
                <w:webHidden/>
              </w:rPr>
              <w:fldChar w:fldCharType="end"/>
            </w:r>
          </w:hyperlink>
        </w:p>
        <w:p w14:paraId="3440CE12" w14:textId="7709CC66" w:rsidR="0096189F" w:rsidRDefault="00000000">
          <w:pPr>
            <w:pStyle w:val="TOC1"/>
            <w:rPr>
              <w:rFonts w:asciiTheme="minorHAnsi" w:eastAsiaTheme="minorEastAsia" w:hAnsiTheme="minorHAnsi"/>
              <w:noProof/>
              <w:sz w:val="22"/>
              <w:lang w:eastAsia="en-GB"/>
            </w:rPr>
          </w:pPr>
          <w:hyperlink w:anchor="_Toc98771439" w:history="1">
            <w:r w:rsidR="0096189F" w:rsidRPr="007E5C48">
              <w:rPr>
                <w:rStyle w:val="Hyperlink"/>
                <w:noProof/>
              </w:rPr>
              <w:t>13</w:t>
            </w:r>
            <w:r w:rsidR="0096189F">
              <w:rPr>
                <w:rFonts w:asciiTheme="minorHAnsi" w:eastAsiaTheme="minorEastAsia" w:hAnsiTheme="minorHAnsi"/>
                <w:noProof/>
                <w:sz w:val="22"/>
                <w:lang w:eastAsia="en-GB"/>
              </w:rPr>
              <w:tab/>
            </w:r>
            <w:r w:rsidR="0096189F" w:rsidRPr="007E5C48">
              <w:rPr>
                <w:rStyle w:val="Hyperlink"/>
                <w:noProof/>
              </w:rPr>
              <w:t>Pending Changes or Updates to Product or Certification Scheme</w:t>
            </w:r>
            <w:r w:rsidR="0096189F">
              <w:rPr>
                <w:noProof/>
                <w:webHidden/>
              </w:rPr>
              <w:tab/>
            </w:r>
            <w:r w:rsidR="0096189F">
              <w:rPr>
                <w:noProof/>
                <w:webHidden/>
              </w:rPr>
              <w:fldChar w:fldCharType="begin"/>
            </w:r>
            <w:r w:rsidR="0096189F">
              <w:rPr>
                <w:noProof/>
                <w:webHidden/>
              </w:rPr>
              <w:instrText xml:space="preserve"> PAGEREF _Toc98771439 \h </w:instrText>
            </w:r>
            <w:r w:rsidR="0096189F">
              <w:rPr>
                <w:noProof/>
                <w:webHidden/>
              </w:rPr>
            </w:r>
            <w:r w:rsidR="0096189F">
              <w:rPr>
                <w:noProof/>
                <w:webHidden/>
              </w:rPr>
              <w:fldChar w:fldCharType="separate"/>
            </w:r>
            <w:r w:rsidR="0096189F">
              <w:rPr>
                <w:noProof/>
                <w:webHidden/>
              </w:rPr>
              <w:t>5</w:t>
            </w:r>
            <w:r w:rsidR="0096189F">
              <w:rPr>
                <w:noProof/>
                <w:webHidden/>
              </w:rPr>
              <w:fldChar w:fldCharType="end"/>
            </w:r>
          </w:hyperlink>
        </w:p>
        <w:p w14:paraId="352E471B" w14:textId="0D89066A" w:rsidR="0096189F" w:rsidRDefault="00000000">
          <w:pPr>
            <w:pStyle w:val="TOC1"/>
            <w:rPr>
              <w:rFonts w:asciiTheme="minorHAnsi" w:eastAsiaTheme="minorEastAsia" w:hAnsiTheme="minorHAnsi"/>
              <w:noProof/>
              <w:sz w:val="22"/>
              <w:lang w:eastAsia="en-GB"/>
            </w:rPr>
          </w:pPr>
          <w:hyperlink w:anchor="_Toc98771440" w:history="1">
            <w:r w:rsidR="0096189F" w:rsidRPr="007E5C48">
              <w:rPr>
                <w:rStyle w:val="Hyperlink"/>
                <w:noProof/>
              </w:rPr>
              <w:t>14</w:t>
            </w:r>
            <w:r w:rsidR="0096189F">
              <w:rPr>
                <w:rFonts w:asciiTheme="minorHAnsi" w:eastAsiaTheme="minorEastAsia" w:hAnsiTheme="minorHAnsi"/>
                <w:noProof/>
                <w:sz w:val="22"/>
                <w:lang w:eastAsia="en-GB"/>
              </w:rPr>
              <w:tab/>
            </w:r>
            <w:r w:rsidR="0096189F" w:rsidRPr="007E5C48">
              <w:rPr>
                <w:rStyle w:val="Hyperlink"/>
                <w:noProof/>
              </w:rPr>
              <w:t>Complaints to the Manufacturer</w:t>
            </w:r>
            <w:r w:rsidR="0096189F">
              <w:rPr>
                <w:noProof/>
                <w:webHidden/>
              </w:rPr>
              <w:tab/>
            </w:r>
            <w:r w:rsidR="0096189F">
              <w:rPr>
                <w:noProof/>
                <w:webHidden/>
              </w:rPr>
              <w:fldChar w:fldCharType="begin"/>
            </w:r>
            <w:r w:rsidR="0096189F">
              <w:rPr>
                <w:noProof/>
                <w:webHidden/>
              </w:rPr>
              <w:instrText xml:space="preserve"> PAGEREF _Toc98771440 \h </w:instrText>
            </w:r>
            <w:r w:rsidR="0096189F">
              <w:rPr>
                <w:noProof/>
                <w:webHidden/>
              </w:rPr>
            </w:r>
            <w:r w:rsidR="0096189F">
              <w:rPr>
                <w:noProof/>
                <w:webHidden/>
              </w:rPr>
              <w:fldChar w:fldCharType="separate"/>
            </w:r>
            <w:r w:rsidR="0096189F">
              <w:rPr>
                <w:noProof/>
                <w:webHidden/>
              </w:rPr>
              <w:t>5</w:t>
            </w:r>
            <w:r w:rsidR="0096189F">
              <w:rPr>
                <w:noProof/>
                <w:webHidden/>
              </w:rPr>
              <w:fldChar w:fldCharType="end"/>
            </w:r>
          </w:hyperlink>
        </w:p>
        <w:p w14:paraId="4B6AA3FC" w14:textId="76E18A47" w:rsidR="0096189F" w:rsidRDefault="00000000">
          <w:pPr>
            <w:pStyle w:val="TOC1"/>
            <w:rPr>
              <w:rFonts w:asciiTheme="minorHAnsi" w:eastAsiaTheme="minorEastAsia" w:hAnsiTheme="minorHAnsi"/>
              <w:noProof/>
              <w:sz w:val="22"/>
              <w:lang w:eastAsia="en-GB"/>
            </w:rPr>
          </w:pPr>
          <w:hyperlink w:anchor="_Toc98771441" w:history="1">
            <w:r w:rsidR="0096189F" w:rsidRPr="007E5C48">
              <w:rPr>
                <w:rStyle w:val="Hyperlink"/>
                <w:noProof/>
              </w:rPr>
              <w:t>15</w:t>
            </w:r>
            <w:r w:rsidR="0096189F">
              <w:rPr>
                <w:rFonts w:asciiTheme="minorHAnsi" w:eastAsiaTheme="minorEastAsia" w:hAnsiTheme="minorHAnsi"/>
                <w:noProof/>
                <w:sz w:val="22"/>
                <w:lang w:eastAsia="en-GB"/>
              </w:rPr>
              <w:tab/>
            </w:r>
            <w:r w:rsidR="0096189F" w:rsidRPr="007E5C48">
              <w:rPr>
                <w:rStyle w:val="Hyperlink"/>
                <w:noProof/>
              </w:rPr>
              <w:t>Payment</w:t>
            </w:r>
            <w:r w:rsidR="0096189F">
              <w:rPr>
                <w:noProof/>
                <w:webHidden/>
              </w:rPr>
              <w:tab/>
            </w:r>
            <w:r w:rsidR="0096189F">
              <w:rPr>
                <w:noProof/>
                <w:webHidden/>
              </w:rPr>
              <w:fldChar w:fldCharType="begin"/>
            </w:r>
            <w:r w:rsidR="0096189F">
              <w:rPr>
                <w:noProof/>
                <w:webHidden/>
              </w:rPr>
              <w:instrText xml:space="preserve"> PAGEREF _Toc98771441 \h </w:instrText>
            </w:r>
            <w:r w:rsidR="0096189F">
              <w:rPr>
                <w:noProof/>
                <w:webHidden/>
              </w:rPr>
            </w:r>
            <w:r w:rsidR="0096189F">
              <w:rPr>
                <w:noProof/>
                <w:webHidden/>
              </w:rPr>
              <w:fldChar w:fldCharType="separate"/>
            </w:r>
            <w:r w:rsidR="0096189F">
              <w:rPr>
                <w:noProof/>
                <w:webHidden/>
              </w:rPr>
              <w:t>5</w:t>
            </w:r>
            <w:r w:rsidR="0096189F">
              <w:rPr>
                <w:noProof/>
                <w:webHidden/>
              </w:rPr>
              <w:fldChar w:fldCharType="end"/>
            </w:r>
          </w:hyperlink>
        </w:p>
        <w:p w14:paraId="5521D7D5" w14:textId="415DA290" w:rsidR="0096189F" w:rsidRDefault="00000000">
          <w:pPr>
            <w:pStyle w:val="TOC1"/>
            <w:rPr>
              <w:rFonts w:asciiTheme="minorHAnsi" w:eastAsiaTheme="minorEastAsia" w:hAnsiTheme="minorHAnsi"/>
              <w:noProof/>
              <w:sz w:val="22"/>
              <w:lang w:eastAsia="en-GB"/>
            </w:rPr>
          </w:pPr>
          <w:hyperlink w:anchor="_Toc98771442" w:history="1">
            <w:r w:rsidR="0096189F" w:rsidRPr="007E5C48">
              <w:rPr>
                <w:rStyle w:val="Hyperlink"/>
                <w:noProof/>
              </w:rPr>
              <w:t>16</w:t>
            </w:r>
            <w:r w:rsidR="0096189F">
              <w:rPr>
                <w:rFonts w:asciiTheme="minorHAnsi" w:eastAsiaTheme="minorEastAsia" w:hAnsiTheme="minorHAnsi"/>
                <w:noProof/>
                <w:sz w:val="22"/>
                <w:lang w:eastAsia="en-GB"/>
              </w:rPr>
              <w:tab/>
            </w:r>
            <w:r w:rsidR="0096189F" w:rsidRPr="007E5C48">
              <w:rPr>
                <w:rStyle w:val="Hyperlink"/>
                <w:noProof/>
              </w:rPr>
              <w:t>Organisation Changes</w:t>
            </w:r>
            <w:r w:rsidR="0096189F">
              <w:rPr>
                <w:noProof/>
                <w:webHidden/>
              </w:rPr>
              <w:tab/>
            </w:r>
            <w:r w:rsidR="0096189F">
              <w:rPr>
                <w:noProof/>
                <w:webHidden/>
              </w:rPr>
              <w:fldChar w:fldCharType="begin"/>
            </w:r>
            <w:r w:rsidR="0096189F">
              <w:rPr>
                <w:noProof/>
                <w:webHidden/>
              </w:rPr>
              <w:instrText xml:space="preserve"> PAGEREF _Toc98771442 \h </w:instrText>
            </w:r>
            <w:r w:rsidR="0096189F">
              <w:rPr>
                <w:noProof/>
                <w:webHidden/>
              </w:rPr>
            </w:r>
            <w:r w:rsidR="0096189F">
              <w:rPr>
                <w:noProof/>
                <w:webHidden/>
              </w:rPr>
              <w:fldChar w:fldCharType="separate"/>
            </w:r>
            <w:r w:rsidR="0096189F">
              <w:rPr>
                <w:noProof/>
                <w:webHidden/>
              </w:rPr>
              <w:t>5</w:t>
            </w:r>
            <w:r w:rsidR="0096189F">
              <w:rPr>
                <w:noProof/>
                <w:webHidden/>
              </w:rPr>
              <w:fldChar w:fldCharType="end"/>
            </w:r>
          </w:hyperlink>
        </w:p>
        <w:p w14:paraId="0E61E5B1" w14:textId="657F60E5" w:rsidR="0096189F" w:rsidRDefault="00000000">
          <w:pPr>
            <w:pStyle w:val="TOC1"/>
            <w:rPr>
              <w:rFonts w:asciiTheme="minorHAnsi" w:eastAsiaTheme="minorEastAsia" w:hAnsiTheme="minorHAnsi"/>
              <w:noProof/>
              <w:sz w:val="22"/>
              <w:lang w:eastAsia="en-GB"/>
            </w:rPr>
          </w:pPr>
          <w:hyperlink w:anchor="_Toc98771443" w:history="1">
            <w:r w:rsidR="0096189F" w:rsidRPr="007E5C48">
              <w:rPr>
                <w:rStyle w:val="Hyperlink"/>
                <w:noProof/>
              </w:rPr>
              <w:t>17</w:t>
            </w:r>
            <w:r w:rsidR="0096189F">
              <w:rPr>
                <w:rFonts w:asciiTheme="minorHAnsi" w:eastAsiaTheme="minorEastAsia" w:hAnsiTheme="minorHAnsi"/>
                <w:noProof/>
                <w:sz w:val="22"/>
                <w:lang w:eastAsia="en-GB"/>
              </w:rPr>
              <w:tab/>
            </w:r>
            <w:r w:rsidR="0096189F" w:rsidRPr="007E5C48">
              <w:rPr>
                <w:rStyle w:val="Hyperlink"/>
                <w:noProof/>
              </w:rPr>
              <w:t>Misuse of Marks</w:t>
            </w:r>
            <w:r w:rsidR="0096189F">
              <w:rPr>
                <w:noProof/>
                <w:webHidden/>
              </w:rPr>
              <w:tab/>
            </w:r>
            <w:r w:rsidR="0096189F">
              <w:rPr>
                <w:noProof/>
                <w:webHidden/>
              </w:rPr>
              <w:fldChar w:fldCharType="begin"/>
            </w:r>
            <w:r w:rsidR="0096189F">
              <w:rPr>
                <w:noProof/>
                <w:webHidden/>
              </w:rPr>
              <w:instrText xml:space="preserve"> PAGEREF _Toc98771443 \h </w:instrText>
            </w:r>
            <w:r w:rsidR="0096189F">
              <w:rPr>
                <w:noProof/>
                <w:webHidden/>
              </w:rPr>
            </w:r>
            <w:r w:rsidR="0096189F">
              <w:rPr>
                <w:noProof/>
                <w:webHidden/>
              </w:rPr>
              <w:fldChar w:fldCharType="separate"/>
            </w:r>
            <w:r w:rsidR="0096189F">
              <w:rPr>
                <w:noProof/>
                <w:webHidden/>
              </w:rPr>
              <w:t>5</w:t>
            </w:r>
            <w:r w:rsidR="0096189F">
              <w:rPr>
                <w:noProof/>
                <w:webHidden/>
              </w:rPr>
              <w:fldChar w:fldCharType="end"/>
            </w:r>
          </w:hyperlink>
        </w:p>
        <w:p w14:paraId="5CB56C93" w14:textId="5BB926EC" w:rsidR="0096189F" w:rsidRDefault="00000000">
          <w:pPr>
            <w:pStyle w:val="TOC1"/>
            <w:rPr>
              <w:rFonts w:asciiTheme="minorHAnsi" w:eastAsiaTheme="minorEastAsia" w:hAnsiTheme="minorHAnsi"/>
              <w:noProof/>
              <w:sz w:val="22"/>
              <w:lang w:eastAsia="en-GB"/>
            </w:rPr>
          </w:pPr>
          <w:hyperlink w:anchor="_Toc98771444" w:history="1">
            <w:r w:rsidR="0096189F" w:rsidRPr="007E5C48">
              <w:rPr>
                <w:rStyle w:val="Hyperlink"/>
                <w:noProof/>
              </w:rPr>
              <w:t>18</w:t>
            </w:r>
            <w:r w:rsidR="0096189F">
              <w:rPr>
                <w:rFonts w:asciiTheme="minorHAnsi" w:eastAsiaTheme="minorEastAsia" w:hAnsiTheme="minorHAnsi"/>
                <w:noProof/>
                <w:sz w:val="22"/>
                <w:lang w:eastAsia="en-GB"/>
              </w:rPr>
              <w:tab/>
            </w:r>
            <w:r w:rsidR="0096189F" w:rsidRPr="007E5C48">
              <w:rPr>
                <w:rStyle w:val="Hyperlink"/>
                <w:noProof/>
              </w:rPr>
              <w:t>Permitted Use of Marks</w:t>
            </w:r>
            <w:r w:rsidR="0096189F">
              <w:rPr>
                <w:noProof/>
                <w:webHidden/>
              </w:rPr>
              <w:tab/>
            </w:r>
            <w:r w:rsidR="0096189F">
              <w:rPr>
                <w:noProof/>
                <w:webHidden/>
              </w:rPr>
              <w:fldChar w:fldCharType="begin"/>
            </w:r>
            <w:r w:rsidR="0096189F">
              <w:rPr>
                <w:noProof/>
                <w:webHidden/>
              </w:rPr>
              <w:instrText xml:space="preserve"> PAGEREF _Toc98771444 \h </w:instrText>
            </w:r>
            <w:r w:rsidR="0096189F">
              <w:rPr>
                <w:noProof/>
                <w:webHidden/>
              </w:rPr>
            </w:r>
            <w:r w:rsidR="0096189F">
              <w:rPr>
                <w:noProof/>
                <w:webHidden/>
              </w:rPr>
              <w:fldChar w:fldCharType="separate"/>
            </w:r>
            <w:r w:rsidR="0096189F">
              <w:rPr>
                <w:noProof/>
                <w:webHidden/>
              </w:rPr>
              <w:t>6</w:t>
            </w:r>
            <w:r w:rsidR="0096189F">
              <w:rPr>
                <w:noProof/>
                <w:webHidden/>
              </w:rPr>
              <w:fldChar w:fldCharType="end"/>
            </w:r>
          </w:hyperlink>
        </w:p>
        <w:p w14:paraId="371322DD" w14:textId="36BBA1DB" w:rsidR="0096189F" w:rsidRDefault="00000000">
          <w:pPr>
            <w:pStyle w:val="TOC1"/>
            <w:rPr>
              <w:rFonts w:asciiTheme="minorHAnsi" w:eastAsiaTheme="minorEastAsia" w:hAnsiTheme="minorHAnsi"/>
              <w:noProof/>
              <w:sz w:val="22"/>
              <w:lang w:eastAsia="en-GB"/>
            </w:rPr>
          </w:pPr>
          <w:hyperlink w:anchor="_Toc98771445" w:history="1">
            <w:r w:rsidR="0096189F" w:rsidRPr="007E5C48">
              <w:rPr>
                <w:rStyle w:val="Hyperlink"/>
                <w:noProof/>
              </w:rPr>
              <w:t>19</w:t>
            </w:r>
            <w:r w:rsidR="0096189F">
              <w:rPr>
                <w:rFonts w:asciiTheme="minorHAnsi" w:eastAsiaTheme="minorEastAsia" w:hAnsiTheme="minorHAnsi"/>
                <w:noProof/>
                <w:sz w:val="22"/>
                <w:lang w:eastAsia="en-GB"/>
              </w:rPr>
              <w:tab/>
            </w:r>
            <w:r w:rsidR="0096189F" w:rsidRPr="007E5C48">
              <w:rPr>
                <w:rStyle w:val="Hyperlink"/>
                <w:noProof/>
              </w:rPr>
              <w:t>Misrepresentation</w:t>
            </w:r>
            <w:r w:rsidR="0096189F">
              <w:rPr>
                <w:noProof/>
                <w:webHidden/>
              </w:rPr>
              <w:tab/>
            </w:r>
            <w:r w:rsidR="0096189F">
              <w:rPr>
                <w:noProof/>
                <w:webHidden/>
              </w:rPr>
              <w:fldChar w:fldCharType="begin"/>
            </w:r>
            <w:r w:rsidR="0096189F">
              <w:rPr>
                <w:noProof/>
                <w:webHidden/>
              </w:rPr>
              <w:instrText xml:space="preserve"> PAGEREF _Toc98771445 \h </w:instrText>
            </w:r>
            <w:r w:rsidR="0096189F">
              <w:rPr>
                <w:noProof/>
                <w:webHidden/>
              </w:rPr>
            </w:r>
            <w:r w:rsidR="0096189F">
              <w:rPr>
                <w:noProof/>
                <w:webHidden/>
              </w:rPr>
              <w:fldChar w:fldCharType="separate"/>
            </w:r>
            <w:r w:rsidR="0096189F">
              <w:rPr>
                <w:noProof/>
                <w:webHidden/>
              </w:rPr>
              <w:t>6</w:t>
            </w:r>
            <w:r w:rsidR="0096189F">
              <w:rPr>
                <w:noProof/>
                <w:webHidden/>
              </w:rPr>
              <w:fldChar w:fldCharType="end"/>
            </w:r>
          </w:hyperlink>
        </w:p>
        <w:p w14:paraId="742D3B7E" w14:textId="5DD99E88" w:rsidR="0096189F" w:rsidRDefault="00000000">
          <w:pPr>
            <w:pStyle w:val="TOC1"/>
            <w:rPr>
              <w:rFonts w:asciiTheme="minorHAnsi" w:eastAsiaTheme="minorEastAsia" w:hAnsiTheme="minorHAnsi"/>
              <w:noProof/>
              <w:sz w:val="22"/>
              <w:lang w:eastAsia="en-GB"/>
            </w:rPr>
          </w:pPr>
          <w:hyperlink w:anchor="_Toc98771446" w:history="1">
            <w:r w:rsidR="0096189F" w:rsidRPr="007E5C48">
              <w:rPr>
                <w:rStyle w:val="Hyperlink"/>
                <w:noProof/>
              </w:rPr>
              <w:t>20</w:t>
            </w:r>
            <w:r w:rsidR="0096189F">
              <w:rPr>
                <w:rFonts w:asciiTheme="minorHAnsi" w:eastAsiaTheme="minorEastAsia" w:hAnsiTheme="minorHAnsi"/>
                <w:noProof/>
                <w:sz w:val="22"/>
                <w:lang w:eastAsia="en-GB"/>
              </w:rPr>
              <w:tab/>
            </w:r>
            <w:r w:rsidR="0096189F" w:rsidRPr="007E5C48">
              <w:rPr>
                <w:rStyle w:val="Hyperlink"/>
                <w:noProof/>
              </w:rPr>
              <w:t>Refusal, Suspension, Withdrawal (Cancellation) or Reduction and Extension of scope.</w:t>
            </w:r>
            <w:r w:rsidR="0096189F">
              <w:rPr>
                <w:noProof/>
                <w:webHidden/>
              </w:rPr>
              <w:tab/>
            </w:r>
            <w:r w:rsidR="0096189F">
              <w:rPr>
                <w:noProof/>
                <w:webHidden/>
              </w:rPr>
              <w:fldChar w:fldCharType="begin"/>
            </w:r>
            <w:r w:rsidR="0096189F">
              <w:rPr>
                <w:noProof/>
                <w:webHidden/>
              </w:rPr>
              <w:instrText xml:space="preserve"> PAGEREF _Toc98771446 \h </w:instrText>
            </w:r>
            <w:r w:rsidR="0096189F">
              <w:rPr>
                <w:noProof/>
                <w:webHidden/>
              </w:rPr>
            </w:r>
            <w:r w:rsidR="0096189F">
              <w:rPr>
                <w:noProof/>
                <w:webHidden/>
              </w:rPr>
              <w:fldChar w:fldCharType="separate"/>
            </w:r>
            <w:r w:rsidR="0096189F">
              <w:rPr>
                <w:noProof/>
                <w:webHidden/>
              </w:rPr>
              <w:t>6</w:t>
            </w:r>
            <w:r w:rsidR="0096189F">
              <w:rPr>
                <w:noProof/>
                <w:webHidden/>
              </w:rPr>
              <w:fldChar w:fldCharType="end"/>
            </w:r>
          </w:hyperlink>
        </w:p>
        <w:p w14:paraId="06504E5B" w14:textId="20E95A00" w:rsidR="0096189F" w:rsidRDefault="00000000">
          <w:pPr>
            <w:pStyle w:val="TOC1"/>
            <w:rPr>
              <w:rFonts w:asciiTheme="minorHAnsi" w:eastAsiaTheme="minorEastAsia" w:hAnsiTheme="minorHAnsi"/>
              <w:noProof/>
              <w:sz w:val="22"/>
              <w:lang w:eastAsia="en-GB"/>
            </w:rPr>
          </w:pPr>
          <w:hyperlink w:anchor="_Toc98771447" w:history="1">
            <w:r w:rsidR="0096189F" w:rsidRPr="007E5C48">
              <w:rPr>
                <w:rStyle w:val="Hyperlink"/>
                <w:noProof/>
              </w:rPr>
              <w:t>21</w:t>
            </w:r>
            <w:r w:rsidR="0096189F">
              <w:rPr>
                <w:rFonts w:asciiTheme="minorHAnsi" w:eastAsiaTheme="minorEastAsia" w:hAnsiTheme="minorHAnsi"/>
                <w:noProof/>
                <w:sz w:val="22"/>
                <w:lang w:eastAsia="en-GB"/>
              </w:rPr>
              <w:tab/>
            </w:r>
            <w:r w:rsidR="0096189F" w:rsidRPr="007E5C48">
              <w:rPr>
                <w:rStyle w:val="Hyperlink"/>
                <w:noProof/>
              </w:rPr>
              <w:t>Confidentiality</w:t>
            </w:r>
            <w:r w:rsidR="0096189F">
              <w:rPr>
                <w:noProof/>
                <w:webHidden/>
              </w:rPr>
              <w:tab/>
            </w:r>
            <w:r w:rsidR="0096189F">
              <w:rPr>
                <w:noProof/>
                <w:webHidden/>
              </w:rPr>
              <w:fldChar w:fldCharType="begin"/>
            </w:r>
            <w:r w:rsidR="0096189F">
              <w:rPr>
                <w:noProof/>
                <w:webHidden/>
              </w:rPr>
              <w:instrText xml:space="preserve"> PAGEREF _Toc98771447 \h </w:instrText>
            </w:r>
            <w:r w:rsidR="0096189F">
              <w:rPr>
                <w:noProof/>
                <w:webHidden/>
              </w:rPr>
            </w:r>
            <w:r w:rsidR="0096189F">
              <w:rPr>
                <w:noProof/>
                <w:webHidden/>
              </w:rPr>
              <w:fldChar w:fldCharType="separate"/>
            </w:r>
            <w:r w:rsidR="0096189F">
              <w:rPr>
                <w:noProof/>
                <w:webHidden/>
              </w:rPr>
              <w:t>7</w:t>
            </w:r>
            <w:r w:rsidR="0096189F">
              <w:rPr>
                <w:noProof/>
                <w:webHidden/>
              </w:rPr>
              <w:fldChar w:fldCharType="end"/>
            </w:r>
          </w:hyperlink>
        </w:p>
        <w:p w14:paraId="51DABD05" w14:textId="18171E0E" w:rsidR="0096189F" w:rsidRDefault="00000000">
          <w:pPr>
            <w:pStyle w:val="TOC1"/>
            <w:rPr>
              <w:rFonts w:asciiTheme="minorHAnsi" w:eastAsiaTheme="minorEastAsia" w:hAnsiTheme="minorHAnsi"/>
              <w:noProof/>
              <w:sz w:val="22"/>
              <w:lang w:eastAsia="en-GB"/>
            </w:rPr>
          </w:pPr>
          <w:hyperlink w:anchor="_Toc98771448" w:history="1">
            <w:r w:rsidR="0096189F" w:rsidRPr="007E5C48">
              <w:rPr>
                <w:rStyle w:val="Hyperlink"/>
                <w:noProof/>
              </w:rPr>
              <w:t>22</w:t>
            </w:r>
            <w:r w:rsidR="0096189F">
              <w:rPr>
                <w:rFonts w:asciiTheme="minorHAnsi" w:eastAsiaTheme="minorEastAsia" w:hAnsiTheme="minorHAnsi"/>
                <w:noProof/>
                <w:sz w:val="22"/>
                <w:lang w:eastAsia="en-GB"/>
              </w:rPr>
              <w:tab/>
            </w:r>
            <w:r w:rsidR="0096189F" w:rsidRPr="007E5C48">
              <w:rPr>
                <w:rStyle w:val="Hyperlink"/>
                <w:noProof/>
              </w:rPr>
              <w:t>Impartiality</w:t>
            </w:r>
            <w:r w:rsidR="0096189F">
              <w:rPr>
                <w:noProof/>
                <w:webHidden/>
              </w:rPr>
              <w:tab/>
            </w:r>
            <w:r w:rsidR="0096189F">
              <w:rPr>
                <w:noProof/>
                <w:webHidden/>
              </w:rPr>
              <w:fldChar w:fldCharType="begin"/>
            </w:r>
            <w:r w:rsidR="0096189F">
              <w:rPr>
                <w:noProof/>
                <w:webHidden/>
              </w:rPr>
              <w:instrText xml:space="preserve"> PAGEREF _Toc98771448 \h </w:instrText>
            </w:r>
            <w:r w:rsidR="0096189F">
              <w:rPr>
                <w:noProof/>
                <w:webHidden/>
              </w:rPr>
            </w:r>
            <w:r w:rsidR="0096189F">
              <w:rPr>
                <w:noProof/>
                <w:webHidden/>
              </w:rPr>
              <w:fldChar w:fldCharType="separate"/>
            </w:r>
            <w:r w:rsidR="0096189F">
              <w:rPr>
                <w:noProof/>
                <w:webHidden/>
              </w:rPr>
              <w:t>7</w:t>
            </w:r>
            <w:r w:rsidR="0096189F">
              <w:rPr>
                <w:noProof/>
                <w:webHidden/>
              </w:rPr>
              <w:fldChar w:fldCharType="end"/>
            </w:r>
          </w:hyperlink>
        </w:p>
        <w:p w14:paraId="4F9238FD" w14:textId="7F7A3B85" w:rsidR="0096189F" w:rsidRDefault="00000000">
          <w:pPr>
            <w:pStyle w:val="TOC1"/>
            <w:rPr>
              <w:rFonts w:asciiTheme="minorHAnsi" w:eastAsiaTheme="minorEastAsia" w:hAnsiTheme="minorHAnsi"/>
              <w:noProof/>
              <w:sz w:val="22"/>
              <w:lang w:eastAsia="en-GB"/>
            </w:rPr>
          </w:pPr>
          <w:hyperlink w:anchor="_Toc98771449" w:history="1">
            <w:r w:rsidR="0096189F" w:rsidRPr="007E5C48">
              <w:rPr>
                <w:rStyle w:val="Hyperlink"/>
                <w:noProof/>
              </w:rPr>
              <w:t>23</w:t>
            </w:r>
            <w:r w:rsidR="0096189F">
              <w:rPr>
                <w:rFonts w:asciiTheme="minorHAnsi" w:eastAsiaTheme="minorEastAsia" w:hAnsiTheme="minorHAnsi"/>
                <w:noProof/>
                <w:sz w:val="22"/>
                <w:lang w:eastAsia="en-GB"/>
              </w:rPr>
              <w:tab/>
            </w:r>
            <w:r w:rsidR="0096189F" w:rsidRPr="007E5C48">
              <w:rPr>
                <w:rStyle w:val="Hyperlink"/>
                <w:noProof/>
              </w:rPr>
              <w:t>Complaints and Appeal</w:t>
            </w:r>
            <w:r w:rsidR="0096189F">
              <w:rPr>
                <w:noProof/>
                <w:webHidden/>
              </w:rPr>
              <w:tab/>
            </w:r>
            <w:r w:rsidR="0096189F">
              <w:rPr>
                <w:noProof/>
                <w:webHidden/>
              </w:rPr>
              <w:fldChar w:fldCharType="begin"/>
            </w:r>
            <w:r w:rsidR="0096189F">
              <w:rPr>
                <w:noProof/>
                <w:webHidden/>
              </w:rPr>
              <w:instrText xml:space="preserve"> PAGEREF _Toc98771449 \h </w:instrText>
            </w:r>
            <w:r w:rsidR="0096189F">
              <w:rPr>
                <w:noProof/>
                <w:webHidden/>
              </w:rPr>
            </w:r>
            <w:r w:rsidR="0096189F">
              <w:rPr>
                <w:noProof/>
                <w:webHidden/>
              </w:rPr>
              <w:fldChar w:fldCharType="separate"/>
            </w:r>
            <w:r w:rsidR="0096189F">
              <w:rPr>
                <w:noProof/>
                <w:webHidden/>
              </w:rPr>
              <w:t>7</w:t>
            </w:r>
            <w:r w:rsidR="0096189F">
              <w:rPr>
                <w:noProof/>
                <w:webHidden/>
              </w:rPr>
              <w:fldChar w:fldCharType="end"/>
            </w:r>
          </w:hyperlink>
        </w:p>
        <w:p w14:paraId="14C65704" w14:textId="0209C074" w:rsidR="00F25792" w:rsidRDefault="00F25792">
          <w:r>
            <w:rPr>
              <w:b/>
              <w:bCs/>
              <w:noProof/>
            </w:rPr>
            <w:fldChar w:fldCharType="end"/>
          </w:r>
        </w:p>
      </w:sdtContent>
    </w:sdt>
    <w:p w14:paraId="14C65705" w14:textId="77777777" w:rsidR="00F13EA7" w:rsidRDefault="00B545B0" w:rsidP="000C0DD5">
      <w:pPr>
        <w:jc w:val="both"/>
      </w:pPr>
      <w:r>
        <w:fldChar w:fldCharType="begin"/>
      </w:r>
      <w:r>
        <w:instrText xml:space="preserve"> TOC \o "2-3" \u </w:instrText>
      </w:r>
      <w:r>
        <w:fldChar w:fldCharType="end"/>
      </w:r>
    </w:p>
    <w:p w14:paraId="0B18904C" w14:textId="77777777" w:rsidR="00347E42" w:rsidRDefault="00347E42">
      <w:pPr>
        <w:spacing w:before="0" w:after="160" w:line="259" w:lineRule="auto"/>
        <w:rPr>
          <w:rFonts w:ascii="Arial Bold" w:eastAsiaTheme="majorEastAsia" w:hAnsi="Arial Bold" w:cstheme="majorBidi"/>
          <w:b/>
          <w:bCs/>
          <w:color w:val="2E74B5" w:themeColor="accent1" w:themeShade="BF"/>
          <w:sz w:val="28"/>
          <w:szCs w:val="28"/>
        </w:rPr>
      </w:pPr>
      <w:bookmarkStart w:id="1" w:name="_Toc351630355"/>
      <w:r>
        <w:br w:type="page"/>
      </w:r>
    </w:p>
    <w:p w14:paraId="14C65706" w14:textId="0D68DDFB" w:rsidR="00F13EA7" w:rsidRDefault="00F13EA7" w:rsidP="00F25792">
      <w:pPr>
        <w:pStyle w:val="NumberedPara1"/>
      </w:pPr>
      <w:bookmarkStart w:id="2" w:name="_Toc98771427"/>
      <w:r>
        <w:lastRenderedPageBreak/>
        <w:t>Introduction</w:t>
      </w:r>
      <w:bookmarkEnd w:id="1"/>
      <w:bookmarkEnd w:id="2"/>
    </w:p>
    <w:p w14:paraId="427748BF" w14:textId="2A198689" w:rsidR="008F2B6D" w:rsidRDefault="00F13EA7" w:rsidP="00521B96">
      <w:pPr>
        <w:jc w:val="both"/>
        <w:rPr>
          <w:rFonts w:ascii="Arial Bold" w:eastAsiaTheme="majorEastAsia" w:hAnsi="Arial Bold" w:cstheme="majorBidi"/>
          <w:b/>
          <w:bCs/>
          <w:color w:val="2E74B5" w:themeColor="accent1" w:themeShade="BF"/>
          <w:sz w:val="28"/>
          <w:szCs w:val="28"/>
        </w:rPr>
      </w:pPr>
      <w:r>
        <w:t xml:space="preserve">This document consolidates all the requirements of each certification scheme run by the Company. It is a requirement that the </w:t>
      </w:r>
      <w:r w:rsidR="003B180E">
        <w:t>Manufacturer, in whose name the certificate</w:t>
      </w:r>
      <w:r w:rsidR="00801499">
        <w:t xml:space="preserve"> is issued</w:t>
      </w:r>
      <w:r w:rsidR="003B180E">
        <w:t>,</w:t>
      </w:r>
      <w:r>
        <w:t xml:space="preserve"> agrees to these terms before</w:t>
      </w:r>
      <w:r w:rsidR="003B180E">
        <w:t xml:space="preserve"> the issue of each certificate and at other times when notified of updates to this document by the Company.</w:t>
      </w:r>
      <w:bookmarkStart w:id="3" w:name="_Toc351630356"/>
    </w:p>
    <w:p w14:paraId="14C65708" w14:textId="56A2E6A6" w:rsidR="00C2343D" w:rsidRDefault="00C2343D" w:rsidP="00F25792">
      <w:pPr>
        <w:pStyle w:val="NumberedPara1"/>
      </w:pPr>
      <w:bookmarkStart w:id="4" w:name="_Toc98771428"/>
      <w:r>
        <w:t>The Company</w:t>
      </w:r>
      <w:bookmarkEnd w:id="3"/>
      <w:bookmarkEnd w:id="4"/>
    </w:p>
    <w:p w14:paraId="14C65709" w14:textId="268BF61C" w:rsidR="00C2343D" w:rsidRDefault="00B545B0" w:rsidP="000C0DD5">
      <w:pPr>
        <w:jc w:val="both"/>
      </w:pPr>
      <w:r>
        <w:t>The Company is C</w:t>
      </w:r>
      <w:r w:rsidR="00BB19C5">
        <w:t>ML B.V.</w:t>
      </w:r>
      <w:r>
        <w:t xml:space="preserve"> trading as </w:t>
      </w:r>
      <w:r w:rsidR="008F2B6D">
        <w:t>CML</w:t>
      </w:r>
      <w:r>
        <w:t>, w</w:t>
      </w:r>
      <w:r w:rsidR="00BB19C5">
        <w:t>hose registered office is</w:t>
      </w:r>
      <w:r>
        <w:t xml:space="preserve"> </w:t>
      </w:r>
      <w:r w:rsidR="00694D93" w:rsidRPr="00C3067D">
        <w:t xml:space="preserve">Koopvaardijweg 32, 4906CV Oosterhout </w:t>
      </w:r>
      <w:r w:rsidR="00AF6725" w:rsidRPr="00C3067D">
        <w:t>the</w:t>
      </w:r>
      <w:r w:rsidR="00694D93" w:rsidRPr="00C3067D">
        <w:t xml:space="preserve"> Netherlands</w:t>
      </w:r>
    </w:p>
    <w:p w14:paraId="14C6570A" w14:textId="77777777" w:rsidR="005777EF" w:rsidRDefault="00C2343D" w:rsidP="000C0DD5">
      <w:pPr>
        <w:jc w:val="both"/>
      </w:pPr>
      <w:r>
        <w:t xml:space="preserve">It is a private limited company funded by </w:t>
      </w:r>
      <w:r w:rsidR="00B545B0">
        <w:t>its shareholders</w:t>
      </w:r>
    </w:p>
    <w:p w14:paraId="14C6570B" w14:textId="15A65BE0" w:rsidR="00C2343D" w:rsidRDefault="00C2343D" w:rsidP="000C0DD5">
      <w:pPr>
        <w:jc w:val="both"/>
      </w:pPr>
      <w:r>
        <w:t>Fees charge</w:t>
      </w:r>
      <w:r w:rsidR="00EA43EF">
        <w:t>d</w:t>
      </w:r>
      <w:r>
        <w:t xml:space="preserve"> to client are determined on a </w:t>
      </w:r>
      <w:r w:rsidR="00AF6725">
        <w:t>project-by-project</w:t>
      </w:r>
      <w:r>
        <w:t xml:space="preserve"> basis, directly proportional to the estimated time taken to complete a given task</w:t>
      </w:r>
      <w:r w:rsidR="00EA43EF">
        <w:t xml:space="preserve"> plus consumable material cost</w:t>
      </w:r>
      <w:r>
        <w:t xml:space="preserve">. The service is provided on </w:t>
      </w:r>
      <w:r w:rsidR="00EA43EF">
        <w:t xml:space="preserve">a non-discriminatory basis without pre-qualification of clients. Exceptions to this include but are </w:t>
      </w:r>
      <w:r w:rsidR="00AF6725">
        <w:t>not limited</w:t>
      </w:r>
      <w:r w:rsidR="00EA43EF">
        <w:t xml:space="preserve"> to repeated or extended delays in payment or non-payment of fees, unreasonable or repeated delays in the supply of samples or certification information, any form of abuse</w:t>
      </w:r>
      <w:r w:rsidR="00DF7C2A">
        <w:t xml:space="preserve"> or attempted bribery</w:t>
      </w:r>
      <w:r w:rsidR="00EA43EF">
        <w:t xml:space="preserve"> towards Company staff or its other clients, misuse of certificates, logos and marks, failure to respond to requests for compliance.</w:t>
      </w:r>
    </w:p>
    <w:p w14:paraId="14C6570C" w14:textId="77777777" w:rsidR="00C2343D" w:rsidRDefault="00C2343D" w:rsidP="00F25792">
      <w:pPr>
        <w:pStyle w:val="NumberedPara1"/>
      </w:pPr>
      <w:bookmarkStart w:id="5" w:name="_Toc351630357"/>
      <w:bookmarkStart w:id="6" w:name="_Toc98771429"/>
      <w:r>
        <w:t>Agreement</w:t>
      </w:r>
      <w:bookmarkEnd w:id="5"/>
      <w:bookmarkEnd w:id="6"/>
    </w:p>
    <w:p w14:paraId="14C6570D" w14:textId="009D7D22" w:rsidR="005777EF" w:rsidRDefault="005777EF" w:rsidP="000C0DD5">
      <w:pPr>
        <w:jc w:val="both"/>
      </w:pPr>
      <w:r>
        <w:t xml:space="preserve">This agreement applies to all Certificates issued by the Company under the ATEX Directive </w:t>
      </w:r>
      <w:r w:rsidR="00694D93">
        <w:t>2014/34EU</w:t>
      </w:r>
      <w:r w:rsidR="00DA53D6">
        <w:t xml:space="preserve"> certifi</w:t>
      </w:r>
      <w:r w:rsidR="00755CB4">
        <w:t>cation scheme</w:t>
      </w:r>
      <w:r w:rsidR="00DA53D6">
        <w:t>:</w:t>
      </w:r>
    </w:p>
    <w:p w14:paraId="14C6570E" w14:textId="2A30D8E2" w:rsidR="005777EF" w:rsidRPr="00217A9E" w:rsidRDefault="00755CB4" w:rsidP="000C0DD5">
      <w:pPr>
        <w:jc w:val="both"/>
      </w:pPr>
      <w:r w:rsidRPr="00217A9E">
        <w:t>EU</w:t>
      </w:r>
      <w:r w:rsidR="0063520A" w:rsidRPr="00217A9E">
        <w:t xml:space="preserve"> Type-</w:t>
      </w:r>
      <w:r w:rsidR="005777EF" w:rsidRPr="00217A9E">
        <w:t>exam</w:t>
      </w:r>
      <w:r w:rsidR="0063520A" w:rsidRPr="00217A9E">
        <w:t>ination Certificate Annex III EU</w:t>
      </w:r>
      <w:r w:rsidR="005777EF" w:rsidRPr="00217A9E">
        <w:t xml:space="preserve"> type-examination</w:t>
      </w:r>
    </w:p>
    <w:p w14:paraId="41D928D4" w14:textId="13F05D9D" w:rsidR="00755CB4" w:rsidRPr="00217A9E" w:rsidRDefault="005777EF" w:rsidP="000C0DD5">
      <w:pPr>
        <w:jc w:val="both"/>
      </w:pPr>
      <w:r w:rsidRPr="00217A9E">
        <w:t>Quality Assurance Not</w:t>
      </w:r>
      <w:r w:rsidR="0063520A" w:rsidRPr="00217A9E">
        <w:t xml:space="preserve">ification </w:t>
      </w:r>
      <w:r w:rsidRPr="00217A9E">
        <w:t>Annex IV Production QA and Annex VII Product QA</w:t>
      </w:r>
    </w:p>
    <w:p w14:paraId="14C65710" w14:textId="0E290FDA" w:rsidR="005777EF" w:rsidRPr="00217A9E" w:rsidRDefault="005777EF" w:rsidP="000C0DD5">
      <w:pPr>
        <w:jc w:val="both"/>
      </w:pPr>
      <w:r w:rsidRPr="00217A9E">
        <w:t>Certificate of Conformity Annex V Product Verification</w:t>
      </w:r>
    </w:p>
    <w:p w14:paraId="5851E2AE" w14:textId="47CCF9F4" w:rsidR="00755CB4" w:rsidRPr="00217A9E" w:rsidRDefault="00755CB4" w:rsidP="000C0DD5">
      <w:pPr>
        <w:jc w:val="both"/>
      </w:pPr>
      <w:r w:rsidRPr="00217A9E">
        <w:t xml:space="preserve">Conformity to Type </w:t>
      </w:r>
      <w:r w:rsidR="0063520A" w:rsidRPr="00217A9E">
        <w:t xml:space="preserve">Notification Annex VI Internal Production Control + Supervised Product Testing </w:t>
      </w:r>
    </w:p>
    <w:p w14:paraId="14C65711" w14:textId="74FA4AFD" w:rsidR="005777EF" w:rsidRPr="00217A9E" w:rsidRDefault="005777EF" w:rsidP="000C0DD5">
      <w:pPr>
        <w:jc w:val="both"/>
      </w:pPr>
      <w:r w:rsidRPr="00217A9E">
        <w:t>Type-examination Certificate Annex V</w:t>
      </w:r>
      <w:r w:rsidR="0063520A" w:rsidRPr="00217A9E">
        <w:t>III Internal Production Control</w:t>
      </w:r>
    </w:p>
    <w:p w14:paraId="7C7ACBAF" w14:textId="588C6BEA" w:rsidR="00694D93" w:rsidRPr="00217A9E" w:rsidRDefault="005777EF" w:rsidP="000C0DD5">
      <w:pPr>
        <w:jc w:val="both"/>
      </w:pPr>
      <w:r w:rsidRPr="00217A9E">
        <w:t>Certificate of Conformity Annex IX Unit Verification</w:t>
      </w:r>
    </w:p>
    <w:p w14:paraId="14C65714" w14:textId="77777777" w:rsidR="007C7466" w:rsidRDefault="007C7466" w:rsidP="00F25792">
      <w:pPr>
        <w:pStyle w:val="NumberedPara1"/>
      </w:pPr>
      <w:bookmarkStart w:id="7" w:name="_Toc351630358"/>
      <w:bookmarkStart w:id="8" w:name="_Toc98771430"/>
      <w:r>
        <w:t>Definitions</w:t>
      </w:r>
      <w:bookmarkEnd w:id="7"/>
      <w:bookmarkEnd w:id="8"/>
    </w:p>
    <w:p w14:paraId="14C65715" w14:textId="0DB2D173" w:rsidR="007C7466" w:rsidRDefault="007C7466" w:rsidP="000C0DD5">
      <w:pPr>
        <w:jc w:val="both"/>
      </w:pPr>
      <w:r>
        <w:t xml:space="preserve">Manufacturer – An organisation (legal entity) in one more </w:t>
      </w:r>
      <w:r w:rsidR="00AF6725">
        <w:t>location</w:t>
      </w:r>
      <w:r>
        <w:t xml:space="preserve"> that carries out or controls such stages in the manufacture, assessment, handling an</w:t>
      </w:r>
      <w:r w:rsidR="005777EF">
        <w:t>d storage of a P</w:t>
      </w:r>
      <w:r>
        <w:t>roduct that enables it to accept responsibility for continued compliance of the product with the relevant requirements and undertakes all obligations in that connection. The Manufacturer and appropriate</w:t>
      </w:r>
      <w:r w:rsidR="003B180E">
        <w:t xml:space="preserve"> identification of</w:t>
      </w:r>
      <w:r>
        <w:t xml:space="preserve"> manufacturing location always appears on the product label without exception.</w:t>
      </w:r>
      <w:r w:rsidR="00B221A8">
        <w:t xml:space="preserve"> Certificates are </w:t>
      </w:r>
      <w:r w:rsidR="00D93B80">
        <w:t xml:space="preserve">always </w:t>
      </w:r>
      <w:r w:rsidR="00B221A8">
        <w:t>issued in the name of the Manufacturer</w:t>
      </w:r>
      <w:r w:rsidR="005777EF">
        <w:t xml:space="preserve"> (s)</w:t>
      </w:r>
      <w:r w:rsidR="003B180E">
        <w:t xml:space="preserve"> but may be </w:t>
      </w:r>
      <w:r w:rsidR="00C96ED4">
        <w:t xml:space="preserve">primarily </w:t>
      </w:r>
      <w:r w:rsidR="003B180E">
        <w:t xml:space="preserve">identified as either the Applicant or Manufacturer depending on the </w:t>
      </w:r>
      <w:r w:rsidR="00D93B80">
        <w:t xml:space="preserve">certification </w:t>
      </w:r>
      <w:r w:rsidR="003B180E">
        <w:t>scheme.</w:t>
      </w:r>
      <w:r w:rsidR="00D93B80">
        <w:t xml:space="preserve"> Note that this does not exclude and agent of a Manufacturer or designer of the equipment from applying for certification. Any subsequent certificate however will be issued in the name of the Manufacturer irrespective of the owner of the </w:t>
      </w:r>
      <w:r w:rsidR="00C96ED4">
        <w:t xml:space="preserve">part or </w:t>
      </w:r>
      <w:r w:rsidR="007628A5">
        <w:t>all</w:t>
      </w:r>
      <w:r w:rsidR="00C96ED4">
        <w:t xml:space="preserve"> the </w:t>
      </w:r>
      <w:r w:rsidR="00D93B80">
        <w:t>design or intellectual property. The Company shall always assume that the agent or design</w:t>
      </w:r>
      <w:r w:rsidR="00C96ED4">
        <w:t>er</w:t>
      </w:r>
      <w:r w:rsidR="00D93B80">
        <w:t xml:space="preserve"> has protected their rights by appropriate means.</w:t>
      </w:r>
    </w:p>
    <w:p w14:paraId="14C65716" w14:textId="0A14E363" w:rsidR="00B221A8" w:rsidRDefault="005777EF" w:rsidP="000C0DD5">
      <w:pPr>
        <w:jc w:val="both"/>
      </w:pPr>
      <w:r>
        <w:t xml:space="preserve">Product – the equipment, system, </w:t>
      </w:r>
      <w:r w:rsidR="007628A5">
        <w:t>component,</w:t>
      </w:r>
      <w:r>
        <w:t xml:space="preserve"> or assembly that is the subject of the Certificate</w:t>
      </w:r>
    </w:p>
    <w:p w14:paraId="14C65717" w14:textId="77777777" w:rsidR="005777EF" w:rsidRDefault="005777EF" w:rsidP="000C0DD5">
      <w:pPr>
        <w:jc w:val="both"/>
      </w:pPr>
      <w:r>
        <w:t>Certificate – A statement in paper or electronic form, issued under the authority of the Company that attests the compliance of a Product with stated certification scheme(s) and</w:t>
      </w:r>
      <w:r w:rsidR="002B2A10">
        <w:t>/or</w:t>
      </w:r>
      <w:r>
        <w:t xml:space="preserve"> </w:t>
      </w:r>
      <w:r w:rsidR="00771CE9">
        <w:t>requirements</w:t>
      </w:r>
      <w:r w:rsidR="002B2A10">
        <w:t xml:space="preserve"> of </w:t>
      </w:r>
      <w:r>
        <w:t>relevant normative documents.</w:t>
      </w:r>
    </w:p>
    <w:p w14:paraId="14C65718" w14:textId="77777777" w:rsidR="005777EF" w:rsidRDefault="002E58FE" w:rsidP="00F25792">
      <w:pPr>
        <w:pStyle w:val="NumberedPara1"/>
      </w:pPr>
      <w:bookmarkStart w:id="9" w:name="_Toc351630359"/>
      <w:bookmarkStart w:id="10" w:name="_Toc98771431"/>
      <w:r>
        <w:lastRenderedPageBreak/>
        <w:t>General</w:t>
      </w:r>
      <w:bookmarkEnd w:id="9"/>
      <w:bookmarkEnd w:id="10"/>
    </w:p>
    <w:p w14:paraId="14C65719" w14:textId="77777777" w:rsidR="005777EF" w:rsidRDefault="002B2A10" w:rsidP="000C0DD5">
      <w:pPr>
        <w:jc w:val="both"/>
      </w:pPr>
      <w:r>
        <w:t>The Manufacturer shall additionally comply with the</w:t>
      </w:r>
      <w:r w:rsidR="00877727">
        <w:t xml:space="preserve"> relevant sections of</w:t>
      </w:r>
      <w:r w:rsidR="00B42C00">
        <w:t xml:space="preserve"> following documents amended f</w:t>
      </w:r>
      <w:r>
        <w:t>r</w:t>
      </w:r>
      <w:r w:rsidR="00B42C00">
        <w:t>o</w:t>
      </w:r>
      <w:r>
        <w:t>m time to time by the issuing authority</w:t>
      </w:r>
      <w:r w:rsidR="002E58FE">
        <w:t xml:space="preserve">. </w:t>
      </w:r>
      <w:r w:rsidR="00DB51D2">
        <w:t xml:space="preserve">These documents describe the </w:t>
      </w:r>
      <w:r w:rsidR="000713FC">
        <w:t xml:space="preserve">certification evaluation rules and procedures. </w:t>
      </w:r>
      <w:r w:rsidR="002E58FE">
        <w:t>On request the Manufacturer shall assist the Company with its duties and responsibili</w:t>
      </w:r>
      <w:r w:rsidR="00DA53D6">
        <w:t>ties prescribed in relation to C</w:t>
      </w:r>
      <w:r w:rsidR="002E58FE">
        <w:t>ertificates issued in the name of the Manufacturer.</w:t>
      </w:r>
    </w:p>
    <w:p w14:paraId="14C6571A" w14:textId="11975A72" w:rsidR="002B2A10" w:rsidRDefault="007761EF" w:rsidP="000C0DD5">
      <w:pPr>
        <w:jc w:val="both"/>
      </w:pPr>
      <w:r>
        <w:t xml:space="preserve">RvA document </w:t>
      </w:r>
      <w:r w:rsidR="00217A9E">
        <w:t>VR003 – Regulation for the use of Accreditation marks.</w:t>
      </w:r>
    </w:p>
    <w:p w14:paraId="14C6571B" w14:textId="683D9AA4" w:rsidR="00877727" w:rsidRDefault="00877727" w:rsidP="000C0DD5">
      <w:pPr>
        <w:jc w:val="both"/>
      </w:pPr>
      <w:r>
        <w:t xml:space="preserve">Directive </w:t>
      </w:r>
      <w:r w:rsidR="00487669">
        <w:t>2014/34/EU</w:t>
      </w:r>
      <w:r>
        <w:t xml:space="preserve"> – Equipmen</w:t>
      </w:r>
      <w:r w:rsidR="00771CE9">
        <w:t>t and protective systems intended</w:t>
      </w:r>
      <w:r>
        <w:t xml:space="preserve"> for use in potentially explosive atmospheres</w:t>
      </w:r>
    </w:p>
    <w:p w14:paraId="14C6571C" w14:textId="66765B10" w:rsidR="00877727" w:rsidRDefault="007F413E" w:rsidP="000C0DD5">
      <w:pPr>
        <w:jc w:val="both"/>
      </w:pPr>
      <w:r>
        <w:t xml:space="preserve">The “Blue Guide” on the implementation of EU product rules 2016. </w:t>
      </w:r>
      <w:r w:rsidRPr="00DB7556">
        <w:t>5.4.2016</w:t>
      </w:r>
    </w:p>
    <w:p w14:paraId="14C6571D" w14:textId="2679F64D" w:rsidR="00877727" w:rsidRDefault="007F413E" w:rsidP="000C0DD5">
      <w:pPr>
        <w:jc w:val="both"/>
      </w:pPr>
      <w:r>
        <w:t>EN ISO/IEC 17065:</w:t>
      </w:r>
      <w:r w:rsidR="00877727">
        <w:t>2012</w:t>
      </w:r>
      <w:r w:rsidR="002E58FE">
        <w:t xml:space="preserve"> Conformity Assessment - Requirements for bodies certifying products, </w:t>
      </w:r>
      <w:r w:rsidR="00805D46">
        <w:t>processes,</w:t>
      </w:r>
      <w:r w:rsidR="002E58FE">
        <w:t xml:space="preserve"> and services</w:t>
      </w:r>
    </w:p>
    <w:p w14:paraId="14C6571E" w14:textId="2FEA9E99" w:rsidR="002E58FE" w:rsidRDefault="002E58FE" w:rsidP="000C0DD5">
      <w:pPr>
        <w:jc w:val="both"/>
      </w:pPr>
      <w:r>
        <w:t>EN IEC 17025:20</w:t>
      </w:r>
      <w:r w:rsidR="00805D46">
        <w:t>17</w:t>
      </w:r>
      <w:r>
        <w:t xml:space="preserve"> General Requirements for the competence of testing and calibration bodies</w:t>
      </w:r>
    </w:p>
    <w:p w14:paraId="14C65722" w14:textId="77777777" w:rsidR="001167D0" w:rsidRDefault="001167D0" w:rsidP="00F25792">
      <w:pPr>
        <w:pStyle w:val="NumberedPara1"/>
      </w:pPr>
      <w:bookmarkStart w:id="11" w:name="_Toc351630360"/>
      <w:bookmarkStart w:id="12" w:name="_Toc98771432"/>
      <w:r>
        <w:t>Ownership</w:t>
      </w:r>
      <w:bookmarkEnd w:id="11"/>
      <w:bookmarkEnd w:id="12"/>
    </w:p>
    <w:p w14:paraId="14C65723" w14:textId="56D31704" w:rsidR="001167D0" w:rsidRDefault="001167D0" w:rsidP="000C0DD5">
      <w:pPr>
        <w:jc w:val="both"/>
      </w:pPr>
      <w:r>
        <w:t xml:space="preserve">All Certificates are the property of the Company and shall be returned and withdrawn from circulation on request. On request the </w:t>
      </w:r>
      <w:r w:rsidR="00DA53D6">
        <w:t>Manufacturer</w:t>
      </w:r>
      <w:r>
        <w:t xml:space="preserve"> shall also cease to use References to Certificates, the Company and </w:t>
      </w:r>
      <w:r w:rsidR="007761EF">
        <w:t>RvA</w:t>
      </w:r>
      <w:r>
        <w:t xml:space="preserve"> or other regulatory body in its literature, communications, </w:t>
      </w:r>
      <w:r w:rsidR="00B32703">
        <w:t>website,</w:t>
      </w:r>
      <w:r>
        <w:t xml:space="preserve"> or other marketing material.</w:t>
      </w:r>
      <w:r w:rsidR="006B5F3C">
        <w:t xml:space="preserve"> The copyright belongs to the Company. The </w:t>
      </w:r>
      <w:r w:rsidR="00DA53D6">
        <w:t>Manufacturer</w:t>
      </w:r>
      <w:r w:rsidR="006B5F3C">
        <w:t xml:space="preserve"> is permitted to copy the certificate but only in its entirety while the public register of certificates show that the certificate status is current or valid.</w:t>
      </w:r>
    </w:p>
    <w:p w14:paraId="14C65724" w14:textId="77777777" w:rsidR="001167D0" w:rsidRDefault="004A482C" w:rsidP="00F25792">
      <w:pPr>
        <w:pStyle w:val="NumberedPara1"/>
      </w:pPr>
      <w:bookmarkStart w:id="13" w:name="_Toc351630361"/>
      <w:bookmarkStart w:id="14" w:name="_Toc98771433"/>
      <w:r>
        <w:t>Conditions of Certification</w:t>
      </w:r>
      <w:bookmarkEnd w:id="13"/>
      <w:bookmarkEnd w:id="14"/>
    </w:p>
    <w:p w14:paraId="14C65725" w14:textId="77777777" w:rsidR="00EF2BE4" w:rsidRDefault="001167D0" w:rsidP="000C0DD5">
      <w:pPr>
        <w:jc w:val="both"/>
      </w:pPr>
      <w:r>
        <w:t>The Manufacturer shall always fulfil the require</w:t>
      </w:r>
      <w:r w:rsidR="00191E9C">
        <w:t>ments stated on any Certificate and shall manufacture the product defined in the certificate without modification.</w:t>
      </w:r>
    </w:p>
    <w:p w14:paraId="14C65726" w14:textId="77777777" w:rsidR="004A482C" w:rsidRDefault="004A482C" w:rsidP="00F25792">
      <w:pPr>
        <w:pStyle w:val="NumberedPara1"/>
      </w:pPr>
      <w:bookmarkStart w:id="15" w:name="_Toc351630362"/>
      <w:bookmarkStart w:id="16" w:name="_Toc98771434"/>
      <w:r>
        <w:t>Special Conditions for Safe Use</w:t>
      </w:r>
      <w:bookmarkEnd w:id="15"/>
      <w:bookmarkEnd w:id="16"/>
    </w:p>
    <w:p w14:paraId="14C65727" w14:textId="11A782CC" w:rsidR="00EF7C14" w:rsidRDefault="004A482C" w:rsidP="000C0DD5">
      <w:pPr>
        <w:jc w:val="both"/>
      </w:pPr>
      <w:r>
        <w:t>The Manufacturer shall ensure that purchasers and users or the Certified Product are informed about in special conditions for safe use stated o</w:t>
      </w:r>
      <w:r w:rsidR="00DA53D6">
        <w:t>n any Certificate</w:t>
      </w:r>
      <w:r w:rsidR="00EF7C14">
        <w:t>.</w:t>
      </w:r>
    </w:p>
    <w:p w14:paraId="625192C4" w14:textId="77777777" w:rsidR="00EF7C14" w:rsidRDefault="00EF7C14">
      <w:pPr>
        <w:spacing w:before="0" w:after="160" w:line="259" w:lineRule="auto"/>
      </w:pPr>
      <w:r>
        <w:br w:type="page"/>
      </w:r>
    </w:p>
    <w:p w14:paraId="14C65728" w14:textId="77777777" w:rsidR="00D01F7F" w:rsidRDefault="00191E9C" w:rsidP="00F25792">
      <w:pPr>
        <w:pStyle w:val="NumberedPara1"/>
      </w:pPr>
      <w:bookmarkStart w:id="17" w:name="_Toc351630363"/>
      <w:bookmarkStart w:id="18" w:name="_Toc98771435"/>
      <w:r>
        <w:lastRenderedPageBreak/>
        <w:t>Non-conformities and M</w:t>
      </w:r>
      <w:r w:rsidR="00D01F7F">
        <w:t>anufacturing defects</w:t>
      </w:r>
      <w:bookmarkEnd w:id="17"/>
      <w:bookmarkEnd w:id="18"/>
    </w:p>
    <w:p w14:paraId="14C65729" w14:textId="77777777" w:rsidR="00D01F7F" w:rsidRDefault="004A482C" w:rsidP="000C0DD5">
      <w:pPr>
        <w:jc w:val="both"/>
      </w:pPr>
      <w:r>
        <w:t>The M</w:t>
      </w:r>
      <w:r w:rsidR="001167D0">
        <w:t>anufacturer shall</w:t>
      </w:r>
      <w:r w:rsidR="003A742B">
        <w:t xml:space="preserve"> </w:t>
      </w:r>
      <w:r w:rsidR="00D01F7F">
        <w:t xml:space="preserve">monitor and </w:t>
      </w:r>
      <w:r w:rsidR="003A742B">
        <w:t xml:space="preserve">immediately declare </w:t>
      </w:r>
      <w:r w:rsidR="00D01F7F">
        <w:t xml:space="preserve">to the Company certified product manufacturing </w:t>
      </w:r>
      <w:r w:rsidR="003A742B">
        <w:t>non-conformities</w:t>
      </w:r>
      <w:r w:rsidR="00D01F7F">
        <w:t xml:space="preserve"> and defects</w:t>
      </w:r>
      <w:r w:rsidR="003A742B">
        <w:t xml:space="preserve"> to the Company and implement required</w:t>
      </w:r>
      <w:r w:rsidR="00EF2BE4">
        <w:t xml:space="preserve"> changes </w:t>
      </w:r>
      <w:r w:rsidR="003A742B">
        <w:t xml:space="preserve">to certified products and controlled drawings </w:t>
      </w:r>
      <w:r w:rsidR="00EF2BE4">
        <w:t>a</w:t>
      </w:r>
      <w:r w:rsidR="003A742B">
        <w:t>s</w:t>
      </w:r>
      <w:r w:rsidR="00EF2BE4">
        <w:t xml:space="preserve"> </w:t>
      </w:r>
      <w:r w:rsidR="003A742B">
        <w:t xml:space="preserve">a </w:t>
      </w:r>
      <w:r w:rsidR="00EF2BE4">
        <w:t>result of</w:t>
      </w:r>
      <w:r w:rsidR="003A742B">
        <w:t xml:space="preserve"> a review by the Company. </w:t>
      </w:r>
      <w:r w:rsidR="00EF2BE4">
        <w:t xml:space="preserve"> </w:t>
      </w:r>
      <w:r w:rsidR="00D01F7F">
        <w:t xml:space="preserve">The Company may charge for this review. The Manufacturer shall cooperate fully and openly with any investigation by the Company. The review may include recommendation for recall of products at the </w:t>
      </w:r>
      <w:r w:rsidR="00DA53D6">
        <w:t>Manufacturer</w:t>
      </w:r>
      <w:r w:rsidR="00D01F7F">
        <w:t>’s expense.</w:t>
      </w:r>
    </w:p>
    <w:p w14:paraId="14C6572A" w14:textId="21A73721" w:rsidR="00D01F7F" w:rsidRDefault="004A482C" w:rsidP="000C0DD5">
      <w:pPr>
        <w:jc w:val="both"/>
      </w:pPr>
      <w:r>
        <w:t>The M</w:t>
      </w:r>
      <w:r w:rsidR="00D01F7F">
        <w:t xml:space="preserve">anufacturer shall immediately implement </w:t>
      </w:r>
      <w:r w:rsidR="0098073D">
        <w:t xml:space="preserve">action required to correct </w:t>
      </w:r>
      <w:r w:rsidR="00D01F7F">
        <w:t>non-conformities found during surveillance audits or as requested by the Company.</w:t>
      </w:r>
    </w:p>
    <w:p w14:paraId="14C6572B" w14:textId="77777777" w:rsidR="00D01F7F" w:rsidRDefault="00D01F7F" w:rsidP="000C0DD5">
      <w:pPr>
        <w:jc w:val="both"/>
      </w:pPr>
      <w:r>
        <w:t>The Manufacturer shall communicate with its clients on request by the Company informing them about changes to the Product, amendments to its Certificate, its use, maintenance, or recall.</w:t>
      </w:r>
    </w:p>
    <w:p w14:paraId="14C6572C" w14:textId="77777777" w:rsidR="00D01F7F" w:rsidRDefault="00D01F7F" w:rsidP="000C0DD5">
      <w:pPr>
        <w:jc w:val="both"/>
      </w:pPr>
      <w:r>
        <w:t>The Manufacturer shall not without consultation with the Company, modify the Product after manufacture to correct a manufacturing defect, or other fault or oversight in order to bring Products “back into compliance with the Certificate”.</w:t>
      </w:r>
    </w:p>
    <w:p w14:paraId="14C6572D" w14:textId="77777777" w:rsidR="00D01F7F" w:rsidRDefault="004A482C" w:rsidP="00F25792">
      <w:pPr>
        <w:pStyle w:val="NumberedPara1"/>
      </w:pPr>
      <w:bookmarkStart w:id="19" w:name="_Toc351630364"/>
      <w:bookmarkStart w:id="20" w:name="_Toc98771436"/>
      <w:r>
        <w:t xml:space="preserve">Monitoring </w:t>
      </w:r>
      <w:r w:rsidR="002834B6">
        <w:t>Normative D</w:t>
      </w:r>
      <w:r w:rsidR="00D01F7F">
        <w:t>ocuments</w:t>
      </w:r>
      <w:bookmarkEnd w:id="19"/>
      <w:bookmarkEnd w:id="20"/>
    </w:p>
    <w:p w14:paraId="14C6572E" w14:textId="77777777" w:rsidR="001167D0" w:rsidRDefault="003A742B" w:rsidP="000C0DD5">
      <w:pPr>
        <w:jc w:val="both"/>
      </w:pPr>
      <w:r>
        <w:t xml:space="preserve">The </w:t>
      </w:r>
      <w:r w:rsidR="00DA53D6">
        <w:t>Manufacturer</w:t>
      </w:r>
      <w:r>
        <w:t xml:space="preserve"> shall </w:t>
      </w:r>
      <w:r w:rsidR="00B42C00">
        <w:t xml:space="preserve">routinely </w:t>
      </w:r>
      <w:r>
        <w:t>monitor normative documents</w:t>
      </w:r>
      <w:r w:rsidR="002834B6">
        <w:t xml:space="preserve"> and </w:t>
      </w:r>
      <w:r w:rsidR="00B42C00">
        <w:t xml:space="preserve">technical </w:t>
      </w:r>
      <w:r w:rsidR="002834B6">
        <w:t>standards</w:t>
      </w:r>
      <w:r>
        <w:t xml:space="preserve"> controlling</w:t>
      </w:r>
      <w:r w:rsidR="00217335">
        <w:t xml:space="preserve"> marking,</w:t>
      </w:r>
      <w:r>
        <w:t xml:space="preserve"> construction and production and </w:t>
      </w:r>
      <w:r w:rsidR="00191E9C">
        <w:t xml:space="preserve">promptly </w:t>
      </w:r>
      <w:r>
        <w:t xml:space="preserve">implement </w:t>
      </w:r>
      <w:r w:rsidR="00F060DB">
        <w:t>significant</w:t>
      </w:r>
      <w:r>
        <w:t xml:space="preserve"> changes to certified products or approved certification drawings. Significant changes to the product and associated drawi</w:t>
      </w:r>
      <w:r w:rsidR="00D01F7F">
        <w:t>ngs and documentation shall be</w:t>
      </w:r>
      <w:r>
        <w:t xml:space="preserve"> verified by the Company through the</w:t>
      </w:r>
      <w:r w:rsidR="00EF2BE4">
        <w:t xml:space="preserve"> issue of a variation to the Certificate.</w:t>
      </w:r>
    </w:p>
    <w:p w14:paraId="14C6572F" w14:textId="77777777" w:rsidR="00D01F7F" w:rsidRDefault="00D01F7F" w:rsidP="00F25792">
      <w:pPr>
        <w:pStyle w:val="NumberedPara1"/>
      </w:pPr>
      <w:bookmarkStart w:id="21" w:name="_Toc351630365"/>
      <w:bookmarkStart w:id="22" w:name="_Toc98771437"/>
      <w:r>
        <w:t>Surveillance</w:t>
      </w:r>
      <w:bookmarkEnd w:id="21"/>
      <w:bookmarkEnd w:id="22"/>
    </w:p>
    <w:p w14:paraId="14C65730" w14:textId="77777777" w:rsidR="00962D09" w:rsidRDefault="00962D09" w:rsidP="000C0DD5">
      <w:pPr>
        <w:jc w:val="both"/>
      </w:pPr>
      <w:r>
        <w:t xml:space="preserve">On request, the Manufacturer shall allow the Company (and its representatives) access to its premises </w:t>
      </w:r>
      <w:r w:rsidR="00707289">
        <w:t>and where relevant, the Manufacturer’s</w:t>
      </w:r>
      <w:r w:rsidR="0066174D">
        <w:t xml:space="preserve"> subcontractors </w:t>
      </w:r>
      <w:r>
        <w:t xml:space="preserve">for the purpose of </w:t>
      </w:r>
      <w:r w:rsidR="00F9359F">
        <w:t xml:space="preserve">routine, announced and unannounced </w:t>
      </w:r>
      <w:r>
        <w:t xml:space="preserve">surveillance </w:t>
      </w:r>
      <w:r w:rsidR="00F9359F">
        <w:t xml:space="preserve">of manufacture </w:t>
      </w:r>
      <w:r>
        <w:t xml:space="preserve">or product investigation. The Company may also be accompanied by observers representing regulatory bodies. </w:t>
      </w:r>
      <w:r w:rsidR="00F9359F">
        <w:t>The Manufacturer will be informed about observers</w:t>
      </w:r>
      <w:r>
        <w:t xml:space="preserve"> in advance.</w:t>
      </w:r>
      <w:r w:rsidR="004A482C">
        <w:t xml:space="preserve"> Charges will be</w:t>
      </w:r>
      <w:r w:rsidR="00F9359F">
        <w:t xml:space="preserve"> levied for the cost of all </w:t>
      </w:r>
      <w:r w:rsidR="004A482C">
        <w:t>surveillance.</w:t>
      </w:r>
    </w:p>
    <w:p w14:paraId="14C65731" w14:textId="7B26E092" w:rsidR="004A482C" w:rsidRDefault="00F9359F" w:rsidP="000C0DD5">
      <w:pPr>
        <w:jc w:val="both"/>
      </w:pPr>
      <w:r>
        <w:t>The M</w:t>
      </w:r>
      <w:r w:rsidR="004A482C">
        <w:t xml:space="preserve">anufacturer shall </w:t>
      </w:r>
      <w:r>
        <w:t xml:space="preserve">not unreasonably deny access to the manufacturing location, relevant information or documentation for the purposes of any surveillance and shall at all times accompany auditors outside normal office environments. The costs and frequency of surveillance are available on request. The decision to </w:t>
      </w:r>
      <w:r w:rsidR="00707289">
        <w:t>initiate and repeat</w:t>
      </w:r>
      <w:r>
        <w:t xml:space="preserve"> </w:t>
      </w:r>
      <w:r w:rsidR="00E06379">
        <w:t>announced,</w:t>
      </w:r>
      <w:r>
        <w:t xml:space="preserve"> or unannounced surveillance is at the sole </w:t>
      </w:r>
      <w:r w:rsidR="00707289">
        <w:t>discretion of the Company based on reasonable grounds.</w:t>
      </w:r>
    </w:p>
    <w:p w14:paraId="20602554" w14:textId="7001ED4E" w:rsidR="002F6BEB" w:rsidRDefault="002F6BEB" w:rsidP="000C0DD5">
      <w:pPr>
        <w:jc w:val="both"/>
      </w:pPr>
      <w:r>
        <w:t>The manufacturer shall implement, without delay, any corrective or preventive actions required by the certification body to address audit actions.</w:t>
      </w:r>
    </w:p>
    <w:p w14:paraId="14C65732" w14:textId="77777777" w:rsidR="00D01F7F" w:rsidRDefault="00D01F7F" w:rsidP="00F25792">
      <w:pPr>
        <w:pStyle w:val="NumberedPara1"/>
      </w:pPr>
      <w:bookmarkStart w:id="23" w:name="_Toc351630366"/>
      <w:bookmarkStart w:id="24" w:name="_Toc98771438"/>
      <w:r>
        <w:t xml:space="preserve">Sample </w:t>
      </w:r>
      <w:r w:rsidR="00191E9C">
        <w:t>A</w:t>
      </w:r>
      <w:r>
        <w:t>vailability</w:t>
      </w:r>
      <w:bookmarkEnd w:id="23"/>
      <w:bookmarkEnd w:id="24"/>
    </w:p>
    <w:p w14:paraId="14C65733" w14:textId="6A641D83" w:rsidR="00EF7C14" w:rsidRDefault="00962D09" w:rsidP="000C0DD5">
      <w:pPr>
        <w:jc w:val="both"/>
      </w:pPr>
      <w:r>
        <w:t xml:space="preserve">The Manufacturer shall provide additional </w:t>
      </w:r>
      <w:r w:rsidR="00D01F7F">
        <w:t xml:space="preserve">product </w:t>
      </w:r>
      <w:r>
        <w:t>samples for testing on request to facilitate in the surveillance or investigation of the product manufacture.</w:t>
      </w:r>
    </w:p>
    <w:p w14:paraId="1DCD107F" w14:textId="77777777" w:rsidR="00EF7C14" w:rsidRDefault="00EF7C14">
      <w:pPr>
        <w:spacing w:before="0" w:after="160" w:line="259" w:lineRule="auto"/>
      </w:pPr>
      <w:r>
        <w:br w:type="page"/>
      </w:r>
    </w:p>
    <w:p w14:paraId="14C65734" w14:textId="52A39DC3" w:rsidR="00D01F7F" w:rsidRDefault="00DB51D2" w:rsidP="00F25792">
      <w:pPr>
        <w:pStyle w:val="NumberedPara1"/>
      </w:pPr>
      <w:bookmarkStart w:id="25" w:name="_Toc351630367"/>
      <w:bookmarkStart w:id="26" w:name="_Toc98771439"/>
      <w:r>
        <w:lastRenderedPageBreak/>
        <w:t>Pending C</w:t>
      </w:r>
      <w:r w:rsidR="00D01F7F">
        <w:t>hanges</w:t>
      </w:r>
      <w:bookmarkEnd w:id="25"/>
      <w:r w:rsidR="002F6BEB">
        <w:t xml:space="preserve"> or U</w:t>
      </w:r>
      <w:r w:rsidR="00A952AC">
        <w:t>pdates</w:t>
      </w:r>
      <w:r w:rsidR="002F6BEB">
        <w:t xml:space="preserve"> to Product or Certification Scheme</w:t>
      </w:r>
      <w:bookmarkEnd w:id="26"/>
    </w:p>
    <w:p w14:paraId="0BA83407" w14:textId="56D7DB03" w:rsidR="002F6BEB" w:rsidRDefault="00962D09" w:rsidP="000C0DD5">
      <w:pPr>
        <w:jc w:val="both"/>
      </w:pPr>
      <w:r>
        <w:t>The Manufacturer shall inform the Company about any pending changes to the certified Product design or relevant manufacturing system. The Manufacturer shall apply for a variation to the Certificate should the change to the design</w:t>
      </w:r>
      <w:r w:rsidR="003A742B">
        <w:t>, or system controlling manufacture,</w:t>
      </w:r>
      <w:r>
        <w:t xml:space="preserve"> in the opinion of the Company</w:t>
      </w:r>
      <w:r w:rsidR="003A742B">
        <w:t>,</w:t>
      </w:r>
      <w:r>
        <w:t xml:space="preserve"> require </w:t>
      </w:r>
      <w:r w:rsidR="003A742B">
        <w:t xml:space="preserve">further </w:t>
      </w:r>
      <w:r>
        <w:t>assessment and certification.</w:t>
      </w:r>
      <w:r w:rsidR="0098073D">
        <w:t xml:space="preserve"> The application for a variation shall include at least a detailed written description of the changes, </w:t>
      </w:r>
      <w:r w:rsidR="005C7181">
        <w:t xml:space="preserve">a declaration that no further changes will be made and </w:t>
      </w:r>
      <w:r w:rsidR="0098073D">
        <w:t>two copies of the original certified drawing(s) – one unmodified and one marked-up clearly identifying the proposed changes.</w:t>
      </w:r>
    </w:p>
    <w:p w14:paraId="0BB68EA4" w14:textId="5447CDB8" w:rsidR="002F6BEB" w:rsidRDefault="002F6BEB" w:rsidP="000C0DD5">
      <w:pPr>
        <w:jc w:val="both"/>
      </w:pPr>
      <w:r>
        <w:t>The Manufacturer shall implement any actions notified to them by the Company as a result of changes to certification scheme requirements or applicable standards.</w:t>
      </w:r>
      <w:r w:rsidR="00652B26">
        <w:t xml:space="preserve"> The Manufacturer shall cooperate with the Company in verifying the implementation of any actions.</w:t>
      </w:r>
    </w:p>
    <w:p w14:paraId="14C65735" w14:textId="5BF87A4D" w:rsidR="00521B96" w:rsidRDefault="00A952AC" w:rsidP="000C0DD5">
      <w:pPr>
        <w:jc w:val="both"/>
      </w:pPr>
      <w:r>
        <w:t xml:space="preserve">The Manufacturer shall appoint a person or persons </w:t>
      </w:r>
      <w:r w:rsidR="00652B26">
        <w:t>responsible for liaison with the Company</w:t>
      </w:r>
      <w:r>
        <w:t xml:space="preserve"> under this section. Refer to EN ISO/IEC 80079-34</w:t>
      </w:r>
      <w:r w:rsidR="007761EF">
        <w:t xml:space="preserve"> </w:t>
      </w:r>
      <w:r>
        <w:t>Responsibility and Authority</w:t>
      </w:r>
    </w:p>
    <w:p w14:paraId="14C65736" w14:textId="453E9B8A" w:rsidR="0066174D" w:rsidRDefault="00191E9C" w:rsidP="00EF7C14">
      <w:pPr>
        <w:pStyle w:val="NumberedPara1"/>
      </w:pPr>
      <w:bookmarkStart w:id="27" w:name="_Toc351630368"/>
      <w:bookmarkStart w:id="28" w:name="_Toc98771440"/>
      <w:r>
        <w:t>Complaints to the</w:t>
      </w:r>
      <w:r w:rsidR="0066174D">
        <w:t xml:space="preserve"> Manufacturer</w:t>
      </w:r>
      <w:bookmarkEnd w:id="27"/>
      <w:bookmarkEnd w:id="28"/>
    </w:p>
    <w:p w14:paraId="14C65737" w14:textId="77777777" w:rsidR="0066174D" w:rsidRDefault="0066174D" w:rsidP="000C0DD5">
      <w:pPr>
        <w:jc w:val="both"/>
      </w:pPr>
      <w:r>
        <w:t>The Manufacturer is required to keep a record of all complaints and their resolution in relation to the certified product. This record shall be made available to the Company on request</w:t>
      </w:r>
      <w:r w:rsidR="00C43814">
        <w:t xml:space="preserve">. The Manufacturer shall document and take appropriate action with respect to such complaints and any deficiencies found in the product or manufacturing system that affect compliance with the requirements for certification. The </w:t>
      </w:r>
      <w:r w:rsidR="00DA53D6">
        <w:t>Manufacturer</w:t>
      </w:r>
      <w:r w:rsidR="00630E6B">
        <w:t xml:space="preserve"> shall handle these deficiencies in accordance with</w:t>
      </w:r>
      <w:r w:rsidR="00C43814">
        <w:t xml:space="preserve"> the requirements in sections on “Non-</w:t>
      </w:r>
      <w:r w:rsidR="00630E6B">
        <w:t>Conformities</w:t>
      </w:r>
      <w:r w:rsidR="00C43814">
        <w:t xml:space="preserve"> and Manufacturing Defects” and” </w:t>
      </w:r>
      <w:r w:rsidR="00DB51D2">
        <w:t>“Pending Change</w:t>
      </w:r>
      <w:r w:rsidR="00630E6B">
        <w:t>s</w:t>
      </w:r>
      <w:r w:rsidR="00DB51D2">
        <w:t>”</w:t>
      </w:r>
      <w:r w:rsidR="00630E6B">
        <w:t xml:space="preserve"> in this A</w:t>
      </w:r>
      <w:r w:rsidR="00C43814">
        <w:t>greement</w:t>
      </w:r>
    </w:p>
    <w:p w14:paraId="14C65738" w14:textId="77777777" w:rsidR="00962D09" w:rsidRDefault="00962D09" w:rsidP="00F25792">
      <w:pPr>
        <w:pStyle w:val="NumberedPara1"/>
      </w:pPr>
      <w:bookmarkStart w:id="29" w:name="_Toc351630369"/>
      <w:bookmarkStart w:id="30" w:name="_Toc98771441"/>
      <w:r>
        <w:t>Payment</w:t>
      </w:r>
      <w:bookmarkEnd w:id="29"/>
      <w:bookmarkEnd w:id="30"/>
    </w:p>
    <w:p w14:paraId="14C65739" w14:textId="54468CDD" w:rsidR="00EF2BE4" w:rsidRDefault="00EF2BE4" w:rsidP="000C0DD5">
      <w:pPr>
        <w:jc w:val="both"/>
      </w:pPr>
      <w:r>
        <w:t>The Manufacturer shall pay or arrange for payment of all fees and outstanding debts owed to the Company</w:t>
      </w:r>
      <w:r w:rsidR="00962D09">
        <w:t>. Non-payment of debts will lead to suspension of Certification</w:t>
      </w:r>
      <w:r w:rsidR="00350A49">
        <w:t xml:space="preserve"> or refusal to Certify</w:t>
      </w:r>
      <w:r w:rsidR="00962D09">
        <w:t>.</w:t>
      </w:r>
    </w:p>
    <w:p w14:paraId="14C6573A" w14:textId="77777777" w:rsidR="00962D09" w:rsidRDefault="00630E6B" w:rsidP="00F25792">
      <w:pPr>
        <w:pStyle w:val="NumberedPara1"/>
      </w:pPr>
      <w:bookmarkStart w:id="31" w:name="_Toc351630370"/>
      <w:bookmarkStart w:id="32" w:name="_Toc98771442"/>
      <w:r>
        <w:t>Organisation</w:t>
      </w:r>
      <w:r w:rsidR="00191E9C">
        <w:t xml:space="preserve"> C</w:t>
      </w:r>
      <w:r>
        <w:t>hanges</w:t>
      </w:r>
      <w:bookmarkEnd w:id="31"/>
      <w:bookmarkEnd w:id="32"/>
    </w:p>
    <w:p w14:paraId="14C6573B" w14:textId="77777777" w:rsidR="007B4E55" w:rsidRDefault="00F060DB" w:rsidP="000C0DD5">
      <w:pPr>
        <w:jc w:val="both"/>
      </w:pPr>
      <w:r>
        <w:t xml:space="preserve">The </w:t>
      </w:r>
      <w:r w:rsidR="00DA53D6">
        <w:t>Manufacturer</w:t>
      </w:r>
      <w:r>
        <w:t xml:space="preserve"> shall inform the Company of a change in its ownership or control.</w:t>
      </w:r>
      <w:r w:rsidR="004A482C">
        <w:t xml:space="preserve"> The Company at its sole discretion may suspend the Certificate until it is satisfied the requirement of the Certification Scheme continue to be met.</w:t>
      </w:r>
    </w:p>
    <w:p w14:paraId="14C6573C" w14:textId="77777777" w:rsidR="00630E6B" w:rsidRDefault="00630E6B" w:rsidP="000C0DD5">
      <w:pPr>
        <w:jc w:val="both"/>
      </w:pPr>
      <w:r>
        <w:t xml:space="preserve">The </w:t>
      </w:r>
      <w:r w:rsidR="00DA53D6">
        <w:t>Manufacturer</w:t>
      </w:r>
      <w:r>
        <w:t xml:space="preserve"> shall inform the Company without delay of a change that may affect its ability to conform to the certification requirements. Such changes</w:t>
      </w:r>
      <w:r w:rsidR="00191E9C">
        <w:t xml:space="preserve"> include but are not limited to:</w:t>
      </w:r>
    </w:p>
    <w:p w14:paraId="14C6573D" w14:textId="659347C8" w:rsidR="00630E6B" w:rsidRDefault="00191E9C" w:rsidP="000C0DD5">
      <w:pPr>
        <w:jc w:val="both"/>
      </w:pPr>
      <w:r>
        <w:t>Change of o</w:t>
      </w:r>
      <w:r w:rsidR="00630E6B">
        <w:t>rganisation and management (key managerial, decision-making</w:t>
      </w:r>
      <w:r w:rsidR="006D7274">
        <w:t>,</w:t>
      </w:r>
      <w:r w:rsidR="00630E6B">
        <w:t xml:space="preserve"> or technical staff)</w:t>
      </w:r>
    </w:p>
    <w:p w14:paraId="14C6573E" w14:textId="77777777" w:rsidR="00630E6B" w:rsidRDefault="00191E9C" w:rsidP="000C0DD5">
      <w:pPr>
        <w:jc w:val="both"/>
      </w:pPr>
      <w:r>
        <w:t>Change of c</w:t>
      </w:r>
      <w:r w:rsidR="00630E6B">
        <w:t>ontact address or manufacturing location</w:t>
      </w:r>
    </w:p>
    <w:p w14:paraId="14C6573F" w14:textId="0B1CE8D6" w:rsidR="00630E6B" w:rsidRDefault="00630E6B" w:rsidP="000C0DD5">
      <w:pPr>
        <w:jc w:val="both"/>
      </w:pPr>
      <w:r>
        <w:t>Major</w:t>
      </w:r>
      <w:r w:rsidR="00A952AC">
        <w:t xml:space="preserve">, substantial </w:t>
      </w:r>
      <w:r w:rsidR="00191E9C">
        <w:t>and material</w:t>
      </w:r>
      <w:r>
        <w:t xml:space="preserve"> changes to the quality management system</w:t>
      </w:r>
      <w:r w:rsidR="00A952AC">
        <w:t xml:space="preserve"> affecting certification</w:t>
      </w:r>
    </w:p>
    <w:p w14:paraId="14C65740" w14:textId="77777777" w:rsidR="00630E6B" w:rsidRDefault="00630E6B" w:rsidP="000C0DD5">
      <w:pPr>
        <w:jc w:val="both"/>
      </w:pPr>
      <w:r>
        <w:t>Change of supplier of significant components or assemblies affecting certification</w:t>
      </w:r>
    </w:p>
    <w:p w14:paraId="14C65741" w14:textId="77777777" w:rsidR="00962D09" w:rsidRDefault="00962D09" w:rsidP="00F25792">
      <w:pPr>
        <w:pStyle w:val="NumberedPara1"/>
      </w:pPr>
      <w:bookmarkStart w:id="33" w:name="_Toc351630371"/>
      <w:bookmarkStart w:id="34" w:name="_Toc98771443"/>
      <w:r>
        <w:t xml:space="preserve">Misuse of </w:t>
      </w:r>
      <w:r w:rsidR="00191E9C">
        <w:t>M</w:t>
      </w:r>
      <w:r>
        <w:t>arks</w:t>
      </w:r>
      <w:bookmarkEnd w:id="33"/>
      <w:bookmarkEnd w:id="34"/>
    </w:p>
    <w:p w14:paraId="14C65742" w14:textId="77777777" w:rsidR="00962D09" w:rsidRDefault="00773A75" w:rsidP="000C0DD5">
      <w:pPr>
        <w:jc w:val="both"/>
      </w:pPr>
      <w:r>
        <w:t>The M</w:t>
      </w:r>
      <w:r w:rsidR="00962D09">
        <w:t xml:space="preserve">anufacturer shall not use the name of the Company or its Certificates, </w:t>
      </w:r>
      <w:r w:rsidR="00217335">
        <w:t xml:space="preserve">or </w:t>
      </w:r>
      <w:r w:rsidR="00962D09">
        <w:t>its marks</w:t>
      </w:r>
      <w:r w:rsidR="00217335">
        <w:t xml:space="preserve"> or registration references such as notified body </w:t>
      </w:r>
      <w:r w:rsidR="006902C2">
        <w:t xml:space="preserve">identification </w:t>
      </w:r>
      <w:r w:rsidR="00217335">
        <w:t>number</w:t>
      </w:r>
      <w:r w:rsidR="00962D09">
        <w:t xml:space="preserve"> in a misleading manner.</w:t>
      </w:r>
    </w:p>
    <w:p w14:paraId="14C65743" w14:textId="77777777" w:rsidR="00962D09" w:rsidRDefault="00773A75" w:rsidP="000C0DD5">
      <w:pPr>
        <w:jc w:val="both"/>
      </w:pPr>
      <w:r>
        <w:t>The M</w:t>
      </w:r>
      <w:r w:rsidR="00962D09">
        <w:t>anufacture</w:t>
      </w:r>
      <w:r>
        <w:t>r</w:t>
      </w:r>
      <w:r w:rsidR="00962D09">
        <w:t xml:space="preserve"> shall not make re</w:t>
      </w:r>
      <w:r w:rsidR="00A769F5">
        <w:t>ferences to the name of the Com</w:t>
      </w:r>
      <w:r w:rsidR="00962D09">
        <w:t>p</w:t>
      </w:r>
      <w:r w:rsidR="00A769F5">
        <w:t>a</w:t>
      </w:r>
      <w:r w:rsidR="00962D09">
        <w:t>ny in publicity material, articles, papers, social media, website or other literature or communication without express permission other than as provided in this agreement.</w:t>
      </w:r>
    </w:p>
    <w:p w14:paraId="14C65744" w14:textId="77777777" w:rsidR="00962D09" w:rsidRDefault="006C77E5" w:rsidP="00F25792">
      <w:pPr>
        <w:pStyle w:val="NumberedPara1"/>
      </w:pPr>
      <w:bookmarkStart w:id="35" w:name="_Toc351630372"/>
      <w:bookmarkStart w:id="36" w:name="_Toc98771444"/>
      <w:r>
        <w:lastRenderedPageBreak/>
        <w:t xml:space="preserve">Permitted </w:t>
      </w:r>
      <w:r w:rsidR="00962D09">
        <w:t>Use of Marks</w:t>
      </w:r>
      <w:bookmarkEnd w:id="35"/>
      <w:bookmarkEnd w:id="36"/>
    </w:p>
    <w:p w14:paraId="14C65745" w14:textId="45034DCB" w:rsidR="00EF7C14" w:rsidRDefault="00962D09" w:rsidP="000C0DD5">
      <w:pPr>
        <w:jc w:val="both"/>
      </w:pPr>
      <w:r>
        <w:t>Manufacturers are permitted to use the Company Certification marks, if any, and references to the Certificate number as displayed in the Certificate on any publicity material or website</w:t>
      </w:r>
      <w:r w:rsidR="00773A75">
        <w:t xml:space="preserve"> or on the Product (or packaging).</w:t>
      </w:r>
      <w:r w:rsidR="00D81AD1">
        <w:t xml:space="preserve"> The Company name or logo shall only be used in association with the relevant Certificate number.</w:t>
      </w:r>
      <w:r w:rsidR="00773A75">
        <w:t xml:space="preserve"> </w:t>
      </w:r>
      <w:r w:rsidR="00D81AD1">
        <w:t xml:space="preserve">The Company notified body </w:t>
      </w:r>
      <w:r w:rsidR="00191E9C">
        <w:t xml:space="preserve">identification </w:t>
      </w:r>
      <w:r w:rsidR="00D81AD1">
        <w:t xml:space="preserve">number may only be used in as prescribed on the Certificate or approved certification drawings. </w:t>
      </w:r>
      <w:r w:rsidR="00773A75">
        <w:t xml:space="preserve">Where the </w:t>
      </w:r>
      <w:r w:rsidR="007761EF" w:rsidRPr="007761EF">
        <w:t>RvA</w:t>
      </w:r>
      <w:r w:rsidR="00773A75" w:rsidRPr="007761EF">
        <w:t xml:space="preserve"> logo</w:t>
      </w:r>
      <w:r w:rsidR="00773A75">
        <w:t xml:space="preserve"> is displayed </w:t>
      </w:r>
      <w:r w:rsidR="00D81AD1">
        <w:t xml:space="preserve">in the Certificate </w:t>
      </w:r>
      <w:r w:rsidR="00773A75">
        <w:t>then its use is governed by</w:t>
      </w:r>
      <w:r w:rsidR="00191E9C">
        <w:t>,</w:t>
      </w:r>
      <w:r w:rsidR="009A173F">
        <w:t xml:space="preserve"> and the Manufacturer shall comply with,</w:t>
      </w:r>
      <w:r w:rsidR="00773A75">
        <w:t xml:space="preserve"> documentation published by </w:t>
      </w:r>
      <w:r w:rsidR="007761EF">
        <w:t>RvA</w:t>
      </w:r>
      <w:r w:rsidR="00773A75">
        <w:t>. Advice c</w:t>
      </w:r>
      <w:r w:rsidR="00191E9C">
        <w:t xml:space="preserve">an be obtained from the Company or refer to </w:t>
      </w:r>
      <w:r w:rsidR="00191E9C" w:rsidRPr="007761EF">
        <w:t>www</w:t>
      </w:r>
      <w:r w:rsidR="007761EF" w:rsidRPr="007761EF">
        <w:t>.rva</w:t>
      </w:r>
      <w:r w:rsidR="00191E9C" w:rsidRPr="007761EF">
        <w:t>.</w:t>
      </w:r>
      <w:r w:rsidR="007761EF" w:rsidRPr="007761EF">
        <w:t>nl</w:t>
      </w:r>
    </w:p>
    <w:p w14:paraId="14C65746" w14:textId="2222205A" w:rsidR="0066174D" w:rsidRDefault="0066174D" w:rsidP="00EF7C14">
      <w:pPr>
        <w:pStyle w:val="NumberedPara1"/>
      </w:pPr>
      <w:bookmarkStart w:id="37" w:name="_Toc351630373"/>
      <w:bookmarkStart w:id="38" w:name="_Toc98771445"/>
      <w:r>
        <w:t>Misrepresentation</w:t>
      </w:r>
      <w:bookmarkEnd w:id="37"/>
      <w:bookmarkEnd w:id="38"/>
    </w:p>
    <w:p w14:paraId="14C65747" w14:textId="77777777" w:rsidR="0066174D" w:rsidRDefault="0066174D" w:rsidP="000C0DD5">
      <w:pPr>
        <w:jc w:val="both"/>
      </w:pPr>
      <w:r>
        <w:t xml:space="preserve">The Manufacturer shall only make claims regarding </w:t>
      </w:r>
      <w:r w:rsidR="00DA53D6">
        <w:t>c</w:t>
      </w:r>
      <w:r w:rsidR="00307861">
        <w:t>ertified</w:t>
      </w:r>
      <w:r>
        <w:t xml:space="preserve"> </w:t>
      </w:r>
      <w:r w:rsidR="00DA53D6">
        <w:t>products that are consistent with its Certificate and the certification scheme</w:t>
      </w:r>
      <w:r>
        <w:t>. Th</w:t>
      </w:r>
      <w:r w:rsidR="00FA3FCA">
        <w:t>e</w:t>
      </w:r>
      <w:r>
        <w:t xml:space="preserve"> </w:t>
      </w:r>
      <w:r w:rsidR="00DA53D6">
        <w:t>M</w:t>
      </w:r>
      <w:r>
        <w:t xml:space="preserve">anufacturer shall not use its product </w:t>
      </w:r>
      <w:r w:rsidR="00DA53D6">
        <w:t>Certificate</w:t>
      </w:r>
      <w:r>
        <w:t xml:space="preserve"> in a manner that is likely </w:t>
      </w:r>
      <w:r w:rsidR="00FA3FCA">
        <w:t>or does br</w:t>
      </w:r>
      <w:r>
        <w:t>ing the Company into disrepute</w:t>
      </w:r>
      <w:r w:rsidR="00FA3FCA">
        <w:t xml:space="preserve">. The </w:t>
      </w:r>
      <w:r w:rsidR="00DA53D6">
        <w:t>M</w:t>
      </w:r>
      <w:r w:rsidR="00FA3FCA">
        <w:t xml:space="preserve">anufacturer shall not make any statement about the product </w:t>
      </w:r>
      <w:r w:rsidR="00DA53D6">
        <w:t>Certificate</w:t>
      </w:r>
      <w:r w:rsidR="00FA3FCA">
        <w:t xml:space="preserve"> that the Company at its sole discretion considers misleading or unauthorised.</w:t>
      </w:r>
    </w:p>
    <w:p w14:paraId="14C65748" w14:textId="77777777" w:rsidR="00FA3FCA" w:rsidRDefault="00FA3FCA" w:rsidP="000C0DD5">
      <w:pPr>
        <w:jc w:val="both"/>
      </w:pPr>
      <w:r>
        <w:t>Upon Suspe</w:t>
      </w:r>
      <w:r w:rsidR="00307861">
        <w:t>nsion, Withdrawal or Reduction</w:t>
      </w:r>
      <w:r>
        <w:t xml:space="preserve"> of certification the Manufacture</w:t>
      </w:r>
      <w:r w:rsidR="00307861">
        <w:t>r</w:t>
      </w:r>
      <w:r>
        <w:t xml:space="preserve"> shall cease to use or remove</w:t>
      </w:r>
      <w:r w:rsidR="00307861">
        <w:t xml:space="preserve"> or amend inaccurate</w:t>
      </w:r>
      <w:r>
        <w:t xml:space="preserve"> reference</w:t>
      </w:r>
      <w:r w:rsidR="00307861">
        <w:t>s</w:t>
      </w:r>
      <w:r w:rsidR="00DA53D6">
        <w:t xml:space="preserve"> to the certificate and certification scheme</w:t>
      </w:r>
      <w:r w:rsidR="00D81AD1">
        <w:t xml:space="preserve"> and Company </w:t>
      </w:r>
      <w:r w:rsidR="00DA53D6">
        <w:t xml:space="preserve">or accreditation </w:t>
      </w:r>
      <w:r w:rsidR="00D81AD1">
        <w:t>marks</w:t>
      </w:r>
      <w:r>
        <w:t xml:space="preserve"> in any media.</w:t>
      </w:r>
    </w:p>
    <w:p w14:paraId="14C65749" w14:textId="3196D0FA" w:rsidR="00FA3FCA" w:rsidRDefault="00350A49" w:rsidP="00F25792">
      <w:pPr>
        <w:pStyle w:val="NumberedPara1"/>
      </w:pPr>
      <w:bookmarkStart w:id="39" w:name="_Toc351630374"/>
      <w:bookmarkStart w:id="40" w:name="_Toc98771446"/>
      <w:r>
        <w:t xml:space="preserve">Refusal, </w:t>
      </w:r>
      <w:r w:rsidR="00F75948">
        <w:t>Suspension, Withdrawal (Cancellation) or Reduction and Extension of scope.</w:t>
      </w:r>
      <w:bookmarkEnd w:id="39"/>
      <w:bookmarkEnd w:id="40"/>
    </w:p>
    <w:p w14:paraId="14C6574A" w14:textId="77777777" w:rsidR="00F75948" w:rsidRDefault="00F75948" w:rsidP="000C0DD5">
      <w:pPr>
        <w:jc w:val="both"/>
      </w:pPr>
      <w:r>
        <w:t>Reduction of a certificate scope is either at the request of the client or as required by the Company. For example the reduction of number of products in a range or reduced function or vice versa. Reduction or extension would normally be covered by the issue of a Variation appended to the certificate. Public information would include the number and date of latest Variation to the certificate</w:t>
      </w:r>
    </w:p>
    <w:p w14:paraId="14C6574B" w14:textId="77777777" w:rsidR="00F75948" w:rsidRDefault="00F75948" w:rsidP="000C0DD5">
      <w:pPr>
        <w:jc w:val="both"/>
      </w:pPr>
      <w:r>
        <w:t>Suspension of a certificate is normally initiated by the Company where resolution of compliance issues or technical updates are required that have not yet been completed. Certificates would normally be reinstated after corrective action has been undertaken. Certificates may also be suspended due to non-payment of any debt. Certificates may be voluntarily suspended due to cessation of manufacture.</w:t>
      </w:r>
    </w:p>
    <w:p w14:paraId="14C6574C" w14:textId="6FB337B5" w:rsidR="00F75948" w:rsidRDefault="00F75948" w:rsidP="000C0DD5">
      <w:pPr>
        <w:jc w:val="both"/>
      </w:pPr>
      <w:r>
        <w:t>Withdrawal (Cancellation) of a certificate is an enforcement action by the Company for failure to satisfactorily comply with enforcement communication issued by the Company. For example but not limited to non-compliance with the conditions of certificate issue or failure to implement corrective action in a timely manner, failure to cooperate in relevant investigations or reasonable requests for information or failure to provide samples and documentation for repeat testing and evaluation. Once a certificate is withdrawn, reinstatement is not possible. A new application for c</w:t>
      </w:r>
      <w:r w:rsidR="00350A49">
        <w:t>ertification would be required.</w:t>
      </w:r>
    </w:p>
    <w:p w14:paraId="6C2F5A97" w14:textId="22A432D7" w:rsidR="00350A49" w:rsidRDefault="00350A49" w:rsidP="000C0DD5">
      <w:pPr>
        <w:jc w:val="both"/>
      </w:pPr>
      <w:r>
        <w:t xml:space="preserve">Refusal of a certificate is the decision by the Company not to certify a product. This decision can be made at any time and may be based on but not limited to the following, </w:t>
      </w:r>
      <w:r w:rsidR="00AF4830">
        <w:t xml:space="preserve">inability to comply with any clause of the applicable standards, </w:t>
      </w:r>
      <w:r>
        <w:t xml:space="preserve">failure to provide required sufficient information or samples such that compliance </w:t>
      </w:r>
      <w:r w:rsidR="00AF4830">
        <w:t xml:space="preserve">cannot </w:t>
      </w:r>
      <w:r>
        <w:t>be assessed, test failure, production management system short-comings, non-payment for services.</w:t>
      </w:r>
      <w:r w:rsidR="00AF4830">
        <w:t xml:space="preserve"> The Company will make a written statement of its reasons for refusing certification. The Applicant may appeal this decision, using the complaint procedure.</w:t>
      </w:r>
    </w:p>
    <w:p w14:paraId="14C6574D" w14:textId="5963E3BF" w:rsidR="00F75948" w:rsidRDefault="00F75948" w:rsidP="00292D9F">
      <w:pPr>
        <w:jc w:val="both"/>
      </w:pPr>
      <w:r>
        <w:t>Th</w:t>
      </w:r>
      <w:r w:rsidR="007C020B">
        <w:t xml:space="preserve">e client can request to confirm validity of CML BV certificates by completing the </w:t>
      </w:r>
      <w:r w:rsidR="00292D9F">
        <w:t>application</w:t>
      </w:r>
      <w:r w:rsidR="007C020B">
        <w:t xml:space="preserve"> form and CML BV aim to supply confirmation of the validity within 1 working day of receipt of request. </w:t>
      </w:r>
      <w:r w:rsidR="00292D9F">
        <w:t xml:space="preserve">The form can be found on the CML website via this link </w:t>
      </w:r>
      <w:hyperlink r:id="rId13" w:history="1">
        <w:r w:rsidR="00292D9F" w:rsidRPr="00292D9F">
          <w:rPr>
            <w:rStyle w:val="Hyperlink"/>
          </w:rPr>
          <w:t>Legal</w:t>
        </w:r>
      </w:hyperlink>
    </w:p>
    <w:p w14:paraId="19DF30B7" w14:textId="1D82455D" w:rsidR="00CF3E79" w:rsidRDefault="00CF3E79" w:rsidP="00CF3E79">
      <w:r>
        <w:t xml:space="preserve">The Company shall inform the relevant authorities (notifying authority in the case of notified body activities) of the refusal, restriction, </w:t>
      </w:r>
      <w:r w:rsidR="00E06379">
        <w:t>suspension,</w:t>
      </w:r>
      <w:r>
        <w:t xml:space="preserve"> or withdrawal of certificates.</w:t>
      </w:r>
    </w:p>
    <w:p w14:paraId="14C6574E" w14:textId="7F5C3EBC" w:rsidR="00773A75" w:rsidRDefault="00773A75" w:rsidP="00F25792">
      <w:pPr>
        <w:pStyle w:val="NumberedPara1"/>
      </w:pPr>
      <w:bookmarkStart w:id="41" w:name="_Toc351630375"/>
      <w:bookmarkStart w:id="42" w:name="_Toc98771447"/>
      <w:r>
        <w:lastRenderedPageBreak/>
        <w:t>Confidentiality</w:t>
      </w:r>
      <w:bookmarkEnd w:id="41"/>
      <w:bookmarkEnd w:id="42"/>
    </w:p>
    <w:p w14:paraId="14C6574F" w14:textId="3FAD0C48" w:rsidR="00521B96" w:rsidRDefault="00773A75" w:rsidP="000C0DD5">
      <w:pPr>
        <w:jc w:val="both"/>
      </w:pPr>
      <w:r>
        <w:t xml:space="preserve">The Company will keep all communication, </w:t>
      </w:r>
      <w:r w:rsidR="00E06379">
        <w:t>documentation,</w:t>
      </w:r>
      <w:r>
        <w:t xml:space="preserve"> and contractual information confidential. This information will not be released to any third-party unless as required by law</w:t>
      </w:r>
      <w:r w:rsidR="00487CC1">
        <w:t xml:space="preserve"> (in this case the Manufacturer will be informed of the disclosure unless the Company is prohibited to do so by law)</w:t>
      </w:r>
      <w:r>
        <w:t xml:space="preserve"> or regulatory body governing the scheme. Information may be transmitted to </w:t>
      </w:r>
      <w:r w:rsidR="007E2500">
        <w:t>outsource</w:t>
      </w:r>
      <w:r w:rsidR="006C77E5">
        <w:t xml:space="preserve"> </w:t>
      </w:r>
      <w:r w:rsidR="007E2500">
        <w:t xml:space="preserve">agents or </w:t>
      </w:r>
      <w:r>
        <w:t xml:space="preserve">contractors for the purposes of assessment, </w:t>
      </w:r>
      <w:r w:rsidR="00E06379">
        <w:t>surveillance,</w:t>
      </w:r>
      <w:r>
        <w:t xml:space="preserve"> or maintenance of the applicable Certification scheme. All </w:t>
      </w:r>
      <w:r w:rsidR="006C77E5">
        <w:t>outsource agents</w:t>
      </w:r>
      <w:r>
        <w:t xml:space="preserve"> and staff are covered by similar confidentiality requirements. The existence of an issued certificate, its amendments, </w:t>
      </w:r>
      <w:r w:rsidR="009A173F">
        <w:t xml:space="preserve">validity status, issue date, </w:t>
      </w:r>
      <w:r>
        <w:t xml:space="preserve">the Product name and type, the name of the Manufacturer, address, website and are maintained on public registers dependent on the </w:t>
      </w:r>
      <w:r w:rsidR="009A173F">
        <w:t xml:space="preserve">applicable </w:t>
      </w:r>
      <w:r>
        <w:t>scheme</w:t>
      </w:r>
      <w:r w:rsidR="009A173F">
        <w:t xml:space="preserve"> requirements.</w:t>
      </w:r>
    </w:p>
    <w:p w14:paraId="14C65750" w14:textId="6D0A69D2" w:rsidR="002834B6" w:rsidRDefault="002834B6" w:rsidP="00EF7C14">
      <w:pPr>
        <w:pStyle w:val="NumberedPara1"/>
      </w:pPr>
      <w:bookmarkStart w:id="43" w:name="_Toc351630376"/>
      <w:bookmarkStart w:id="44" w:name="_Toc98771448"/>
      <w:r>
        <w:t>Impartiality</w:t>
      </w:r>
      <w:bookmarkEnd w:id="43"/>
      <w:bookmarkEnd w:id="44"/>
    </w:p>
    <w:p w14:paraId="14C65751" w14:textId="6D1B8968" w:rsidR="002834B6" w:rsidRDefault="002834B6" w:rsidP="000C0DD5">
      <w:pPr>
        <w:jc w:val="both"/>
      </w:pPr>
      <w:r>
        <w:t>The Company is required to maintain impartiality in relation to certification decisions. The Manufacturer shall not engage in activities that are intended to influence the outcome of a</w:t>
      </w:r>
      <w:r w:rsidR="00616904">
        <w:t>ny</w:t>
      </w:r>
      <w:r>
        <w:t xml:space="preserve"> certification decision</w:t>
      </w:r>
      <w:r w:rsidR="00616904">
        <w:t>,</w:t>
      </w:r>
      <w:r>
        <w:t xml:space="preserve"> </w:t>
      </w:r>
      <w:r w:rsidR="00616904">
        <w:t>f</w:t>
      </w:r>
      <w:r>
        <w:t>or example</w:t>
      </w:r>
      <w:r w:rsidR="00616904">
        <w:t>,</w:t>
      </w:r>
      <w:r>
        <w:t xml:space="preserve"> but not limited to subjecting the Company staff</w:t>
      </w:r>
      <w:r w:rsidR="00616904">
        <w:t>, associates, agents</w:t>
      </w:r>
      <w:r w:rsidR="00DB51D2">
        <w:t>, directors, committee members</w:t>
      </w:r>
      <w:r w:rsidR="00616904">
        <w:t xml:space="preserve"> and contractors</w:t>
      </w:r>
      <w:r>
        <w:t xml:space="preserve"> to</w:t>
      </w:r>
      <w:r w:rsidR="00616904">
        <w:t xml:space="preserve"> any form of direct or indirect bribery, abuse,</w:t>
      </w:r>
      <w:r>
        <w:t xml:space="preserve"> harassment, threats, blackmail</w:t>
      </w:r>
      <w:r w:rsidR="00616904">
        <w:t xml:space="preserve">, </w:t>
      </w:r>
      <w:r w:rsidR="007628A5">
        <w:t>intimidation,</w:t>
      </w:r>
      <w:r w:rsidR="00616904">
        <w:t xml:space="preserve"> or</w:t>
      </w:r>
      <w:r>
        <w:t xml:space="preserve"> bullying.</w:t>
      </w:r>
    </w:p>
    <w:p w14:paraId="082AEC24" w14:textId="6849E2B6" w:rsidR="0096189F" w:rsidRDefault="0096189F" w:rsidP="0096189F">
      <w:pPr>
        <w:pStyle w:val="NumberedPara1"/>
      </w:pPr>
      <w:bookmarkStart w:id="45" w:name="_Toc98771449"/>
      <w:r>
        <w:t>Complaints and Appeal</w:t>
      </w:r>
      <w:bookmarkEnd w:id="45"/>
    </w:p>
    <w:p w14:paraId="63D6D7CB" w14:textId="77777777" w:rsidR="00DB7556" w:rsidRPr="002C6D77" w:rsidRDefault="00DB7556" w:rsidP="00DB7556">
      <w:bookmarkStart w:id="46" w:name="_Hlk98770081"/>
      <w:r>
        <w:t xml:space="preserve">Complaints about the company and appeals against decisions made by Eurofins CML must be made in writing and, in the case of appeals, within 21 days of receipt of the Eurofins CML decision. Address </w:t>
      </w:r>
      <w:r w:rsidRPr="002C6D77">
        <w:t xml:space="preserve">your complaint </w:t>
      </w:r>
      <w:r>
        <w:t xml:space="preserve">or </w:t>
      </w:r>
      <w:r w:rsidRPr="002C6D77">
        <w:t>appeal to the</w:t>
      </w:r>
      <w:r>
        <w:t xml:space="preserve"> Managing Director. Once your complaint / appeal has been received, the Managing Director will notify you of the detail of the applicable complaints and appeals procedure, including the resolution and escalation procedure. </w:t>
      </w:r>
    </w:p>
    <w:bookmarkEnd w:id="46"/>
    <w:p w14:paraId="36B7C486" w14:textId="77777777" w:rsidR="00E06379" w:rsidRDefault="00E06379" w:rsidP="000C0DD5">
      <w:pPr>
        <w:jc w:val="both"/>
      </w:pPr>
    </w:p>
    <w:sectPr w:rsidR="00E06379" w:rsidSect="00B02A71">
      <w:headerReference w:type="default" r:id="rId14"/>
      <w:footerReference w:type="default" r:id="rId15"/>
      <w:headerReference w:type="first" r:id="rId16"/>
      <w:footerReference w:type="first" r:id="rId17"/>
      <w:pgSz w:w="11906" w:h="16838"/>
      <w:pgMar w:top="851" w:right="1080" w:bottom="1440" w:left="108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E7FF" w14:textId="77777777" w:rsidR="00750327" w:rsidRDefault="00750327" w:rsidP="008F2B6D">
      <w:pPr>
        <w:spacing w:before="0" w:after="0" w:line="240" w:lineRule="auto"/>
      </w:pPr>
      <w:r>
        <w:separator/>
      </w:r>
    </w:p>
  </w:endnote>
  <w:endnote w:type="continuationSeparator" w:id="0">
    <w:p w14:paraId="051AB8D9" w14:textId="77777777" w:rsidR="00750327" w:rsidRDefault="00750327" w:rsidP="008F2B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E977" w14:textId="794A7D8E" w:rsidR="00530A56" w:rsidRDefault="00530A56" w:rsidP="00530A56">
    <w:pPr>
      <w:pStyle w:val="Footer"/>
      <w:tabs>
        <w:tab w:val="clear" w:pos="9026"/>
        <w:tab w:val="right" w:pos="9639"/>
      </w:tabs>
      <w:jc w:val="center"/>
    </w:pPr>
    <w:r>
      <w:fldChar w:fldCharType="begin"/>
    </w:r>
    <w:r>
      <w:instrText xml:space="preserve"> PAGE   \* MERGEFORMAT </w:instrText>
    </w:r>
    <w:r>
      <w:fldChar w:fldCharType="separate"/>
    </w:r>
    <w:r w:rsidR="00BA4CB0">
      <w:rPr>
        <w:noProof/>
      </w:rPr>
      <w:t>2</w:t>
    </w:r>
    <w:r>
      <w:fldChar w:fldCharType="end"/>
    </w:r>
    <w:r>
      <w:t xml:space="preserve"> of </w:t>
    </w:r>
    <w:fldSimple w:instr=" NUMPAGES   \* MERGEFORMAT ">
      <w:r w:rsidR="00BA4CB0">
        <w:rPr>
          <w:noProof/>
        </w:rPr>
        <w:t>7</w:t>
      </w:r>
    </w:fldSimple>
  </w:p>
  <w:sdt>
    <w:sdtPr>
      <w:alias w:val="Label"/>
      <w:tag w:val="DLCPolicyLabelValue"/>
      <w:id w:val="1851990962"/>
      <w:lock w:val="contentLocked"/>
      <w:placeholder>
        <w:docPart w:val="A2FE5723B0DD445B9ED2661B7F3B257A"/>
      </w:placeholder>
      <w:dataBinding w:prefixMappings="xmlns:ns0='http://schemas.microsoft.com/office/2006/metadata/properties' xmlns:ns1='http://www.w3.org/2001/XMLSchema-instance' xmlns:ns2='http://schemas.microsoft.com/office/infopath/2007/PartnerControls' xmlns:ns3='30693824-064d-437f-b8c7-efee40865cfd' xmlns:ns4='c68ea669-0a0a-47d4-b993-d3a7a2bf8025' " w:xpath="/ns0:properties[1]/documentManagement[1]/ns3:DLCPolicyLabelValue[1]" w:storeItemID="{2DC3C39A-F193-408F-8E33-09F89987DD94}"/>
      <w:text w:multiLine="1"/>
    </w:sdtPr>
    <w:sdtContent>
      <w:p w14:paraId="4EF2DAC0" w14:textId="4D54DC7D" w:rsidR="008F2B6D" w:rsidRDefault="00AF6725" w:rsidP="008F2B6D">
        <w:pPr>
          <w:pStyle w:val="Footer"/>
          <w:tabs>
            <w:tab w:val="clear" w:pos="9026"/>
            <w:tab w:val="right" w:pos="9639"/>
          </w:tabs>
        </w:pPr>
        <w:r>
          <w:t>Version: 4.0  Approval: Approved</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3167" w14:textId="1621D9F9" w:rsidR="00347E42" w:rsidRPr="00C40F9D" w:rsidRDefault="00347E42" w:rsidP="00C40F9D">
    <w:pPr>
      <w:pStyle w:val="Footer"/>
      <w:jc w:val="center"/>
    </w:pPr>
    <w:r>
      <w:fldChar w:fldCharType="begin"/>
    </w:r>
    <w:r>
      <w:instrText xml:space="preserve"> PAGE  \* Arabic  \* MERGEFORMAT </w:instrText>
    </w:r>
    <w:r>
      <w:fldChar w:fldCharType="separate"/>
    </w:r>
    <w:r w:rsidR="00BA4CB0">
      <w:rPr>
        <w:noProof/>
      </w:rPr>
      <w:t>1</w:t>
    </w:r>
    <w:r>
      <w:fldChar w:fldCharType="end"/>
    </w:r>
    <w:r>
      <w:t xml:space="preserve"> of </w:t>
    </w:r>
    <w:r>
      <w:fldChar w:fldCharType="begin"/>
    </w:r>
    <w:r>
      <w:instrText xml:space="preserve"> NUMPAGES  \# "0" \* Arabic  \* MERGEFORMAT </w:instrText>
    </w:r>
    <w:r>
      <w:fldChar w:fldCharType="separate"/>
    </w:r>
    <w:r w:rsidR="00BA4CB0">
      <w:rPr>
        <w:noProof/>
      </w:rPr>
      <w:t>7</w:t>
    </w:r>
    <w:r>
      <w:fldChar w:fldCharType="end"/>
    </w:r>
  </w:p>
  <w:sdt>
    <w:sdtPr>
      <w:alias w:val="Label"/>
      <w:tag w:val="DLCPolicyLabelValue"/>
      <w:id w:val="-462194565"/>
      <w:lock w:val="contentLocked"/>
      <w:placeholder>
        <w:docPart w:val="E90EE981CCA2488BB068736D77CBFA9B"/>
      </w:placeholder>
      <w:dataBinding w:prefixMappings="xmlns:ns0='http://schemas.microsoft.com/office/2006/metadata/properties' xmlns:ns1='http://www.w3.org/2001/XMLSchema-instance' xmlns:ns2='http://schemas.microsoft.com/office/infopath/2007/PartnerControls' xmlns:ns3='30693824-064d-437f-b8c7-efee40865cfd' xmlns:ns4='c68ea669-0a0a-47d4-b993-d3a7a2bf8025' " w:xpath="/ns0:properties[1]/documentManagement[1]/ns3:DLCPolicyLabelValue[1]" w:storeItemID="{2DC3C39A-F193-408F-8E33-09F89987DD94}"/>
      <w:text w:multiLine="1"/>
    </w:sdtPr>
    <w:sdtContent>
      <w:p w14:paraId="25BE8672" w14:textId="27A346F5" w:rsidR="00347E42" w:rsidRDefault="00AF6725">
        <w:pPr>
          <w:pStyle w:val="Footer"/>
        </w:pPr>
        <w:r>
          <w:t>Version: 4.0  Approval: Approved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4077" w14:textId="77777777" w:rsidR="00750327" w:rsidRDefault="00750327" w:rsidP="008F2B6D">
      <w:pPr>
        <w:spacing w:before="0" w:after="0" w:line="240" w:lineRule="auto"/>
      </w:pPr>
      <w:r>
        <w:separator/>
      </w:r>
    </w:p>
  </w:footnote>
  <w:footnote w:type="continuationSeparator" w:id="0">
    <w:p w14:paraId="213449E4" w14:textId="77777777" w:rsidR="00750327" w:rsidRDefault="00750327" w:rsidP="008F2B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0322" w14:textId="3E2A0A9C" w:rsidR="00347E42" w:rsidRDefault="00347E42" w:rsidP="00347E42">
    <w:pPr>
      <w:pStyle w:val="Header"/>
      <w:tabs>
        <w:tab w:val="center" w:pos="4873"/>
        <w:tab w:val="right" w:pos="9746"/>
      </w:tabs>
    </w:pPr>
    <w:r>
      <w:tab/>
    </w:r>
  </w:p>
  <w:p w14:paraId="6588325A" w14:textId="40FAE0C4" w:rsidR="00347E42" w:rsidRDefault="00347E42" w:rsidP="00347E42">
    <w:pPr>
      <w:pStyle w:val="Header"/>
      <w:tabs>
        <w:tab w:val="center" w:pos="4873"/>
        <w:tab w:val="right" w:pos="9746"/>
      </w:tabs>
    </w:pPr>
  </w:p>
  <w:p w14:paraId="50A14ED2" w14:textId="1BCD1FDE" w:rsidR="008F2B6D" w:rsidRDefault="00347E42" w:rsidP="00347E42">
    <w:pPr>
      <w:pStyle w:val="Header"/>
      <w:tabs>
        <w:tab w:val="center" w:pos="4873"/>
        <w:tab w:val="right" w:pos="974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E42B" w14:textId="448D9E48" w:rsidR="00347E42" w:rsidRDefault="00BA4CB0">
    <w:pPr>
      <w:pStyle w:val="Header"/>
    </w:pPr>
    <w:r>
      <w:rPr>
        <w:rFonts w:ascii="Times New Roman" w:hAnsi="Times New Roman" w:cs="Times New Roman"/>
        <w:noProof/>
        <w:sz w:val="24"/>
        <w:szCs w:val="24"/>
      </w:rPr>
      <w:drawing>
        <wp:anchor distT="0" distB="0" distL="114300" distR="114300" simplePos="0" relativeHeight="251661312" behindDoc="0" locked="0" layoutInCell="1" allowOverlap="1" wp14:anchorId="747FC4BB" wp14:editId="26A4C261">
          <wp:simplePos x="0" y="0"/>
          <wp:positionH relativeFrom="column">
            <wp:posOffset>4698365</wp:posOffset>
          </wp:positionH>
          <wp:positionV relativeFrom="paragraph">
            <wp:posOffset>-123883</wp:posOffset>
          </wp:positionV>
          <wp:extent cx="1682115" cy="11430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115" cy="1143000"/>
                  </a:xfrm>
                  <a:prstGeom prst="rect">
                    <a:avLst/>
                  </a:prstGeom>
                  <a:noFill/>
                </pic:spPr>
              </pic:pic>
            </a:graphicData>
          </a:graphic>
          <wp14:sizeRelH relativeFrom="page">
            <wp14:pctWidth>0</wp14:pctWidth>
          </wp14:sizeRelH>
          <wp14:sizeRelV relativeFrom="page">
            <wp14:pctHeight>0</wp14:pctHeight>
          </wp14:sizeRelV>
        </wp:anchor>
      </w:drawing>
    </w:r>
  </w:p>
  <w:p w14:paraId="4C070ADB" w14:textId="61DF8100" w:rsidR="00347E42" w:rsidRDefault="00B02A71">
    <w:pPr>
      <w:pStyle w:val="Header"/>
    </w:pPr>
    <w:r>
      <w:rPr>
        <w:noProof/>
      </w:rPr>
      <w:drawing>
        <wp:inline distT="0" distB="0" distL="0" distR="0" wp14:anchorId="5664D51C" wp14:editId="75507387">
          <wp:extent cx="3283585" cy="762000"/>
          <wp:effectExtent l="0" t="0" r="0" b="0"/>
          <wp:docPr id="40" name="Picture 4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3585" cy="762000"/>
                  </a:xfrm>
                  <a:prstGeom prst="rect">
                    <a:avLst/>
                  </a:prstGeom>
                  <a:noFill/>
                  <a:ln>
                    <a:noFill/>
                  </a:ln>
                </pic:spPr>
              </pic:pic>
            </a:graphicData>
          </a:graphic>
        </wp:inline>
      </w:drawing>
    </w:r>
  </w:p>
  <w:p w14:paraId="210A2E6F" w14:textId="1A279DA6" w:rsidR="00B02A71" w:rsidRDefault="00BB19C5" w:rsidP="00B02A71">
    <w:pPr>
      <w:pStyle w:val="Header"/>
      <w:jc w:val="right"/>
    </w:pPr>
    <w:r>
      <w:tab/>
    </w:r>
    <w:r>
      <w:tab/>
    </w:r>
  </w:p>
  <w:p w14:paraId="4538471B" w14:textId="1EA40941" w:rsidR="00347E42" w:rsidRDefault="00347E42">
    <w:pPr>
      <w:pStyle w:val="Header"/>
    </w:pPr>
  </w:p>
  <w:p w14:paraId="5FBC2013" w14:textId="500089CB" w:rsidR="00BB19C5" w:rsidRDefault="00BB19C5">
    <w:pPr>
      <w:pStyle w:val="Header"/>
    </w:pPr>
  </w:p>
  <w:p w14:paraId="3FB30664" w14:textId="19C1C853" w:rsidR="00BA4CB0" w:rsidRDefault="00B02A71" w:rsidP="00B02A71">
    <w:pPr>
      <w:pStyle w:val="Header"/>
      <w:tabs>
        <w:tab w:val="clear" w:pos="4513"/>
        <w:tab w:val="left" w:pos="9026"/>
      </w:tabs>
    </w:pPr>
    <w:r>
      <w:tab/>
    </w:r>
  </w:p>
  <w:p w14:paraId="3D593E55" w14:textId="77777777" w:rsidR="00BA4CB0" w:rsidRDefault="00BA4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20E8B"/>
    <w:multiLevelType w:val="multilevel"/>
    <w:tmpl w:val="69C2C0BC"/>
    <w:styleLink w:val="Numberedheadings"/>
    <w:lvl w:ilvl="0">
      <w:start w:val="1"/>
      <w:numFmt w:val="decimal"/>
      <w:pStyle w:val="NumberedPara1"/>
      <w:lvlText w:val="%1"/>
      <w:lvlJc w:val="left"/>
      <w:pPr>
        <w:ind w:left="567" w:hanging="567"/>
      </w:pPr>
      <w:rPr>
        <w:rFonts w:hint="default"/>
      </w:rPr>
    </w:lvl>
    <w:lvl w:ilvl="1">
      <w:start w:val="1"/>
      <w:numFmt w:val="decimal"/>
      <w:pStyle w:val="NumberedPara2"/>
      <w:lvlText w:val="%1.%2"/>
      <w:lvlJc w:val="left"/>
      <w:pPr>
        <w:ind w:left="1134" w:hanging="1134"/>
      </w:pPr>
      <w:rPr>
        <w:rFonts w:hint="default"/>
      </w:rPr>
    </w:lvl>
    <w:lvl w:ilvl="2">
      <w:start w:val="1"/>
      <w:numFmt w:val="decimal"/>
      <w:pStyle w:val="NumberedPara3"/>
      <w:lvlText w:val="%1.%2.%3"/>
      <w:lvlJc w:val="left"/>
      <w:pPr>
        <w:ind w:left="1134" w:hanging="1134"/>
      </w:pPr>
      <w:rPr>
        <w:rFonts w:hint="default"/>
      </w:rPr>
    </w:lvl>
    <w:lvl w:ilvl="3">
      <w:start w:val="1"/>
      <w:numFmt w:val="decimal"/>
      <w:pStyle w:val="NumberedPara4"/>
      <w:lvlText w:val="%1.%2.%3.%4"/>
      <w:lvlJc w:val="left"/>
      <w:pPr>
        <w:ind w:left="1134" w:hanging="1134"/>
      </w:pPr>
      <w:rPr>
        <w:rFonts w:hint="default"/>
      </w:rPr>
    </w:lvl>
    <w:lvl w:ilvl="4">
      <w:start w:val="1"/>
      <w:numFmt w:val="lowerRoman"/>
      <w:pStyle w:val="NumberedPara5"/>
      <w:lvlText w:val="%5."/>
      <w:lvlJc w:val="left"/>
      <w:pPr>
        <w:ind w:left="1191" w:hanging="624"/>
      </w:pPr>
      <w:rPr>
        <w:rFonts w:hint="default"/>
      </w:rPr>
    </w:lvl>
    <w:lvl w:ilvl="5">
      <w:start w:val="1"/>
      <w:numFmt w:val="lowerLetter"/>
      <w:pStyle w:val="Heading6"/>
      <w:lvlText w:val="(%6)"/>
      <w:lvlJc w:val="left"/>
      <w:pPr>
        <w:ind w:left="2211" w:hanging="793"/>
      </w:pPr>
      <w:rPr>
        <w:rFonts w:hint="default"/>
      </w:rPr>
    </w:lvl>
    <w:lvl w:ilvl="6">
      <w:start w:val="1"/>
      <w:numFmt w:val="bullet"/>
      <w:pStyle w:val="Heading7"/>
      <w:lvlText w:val=""/>
      <w:lvlJc w:val="left"/>
      <w:pPr>
        <w:ind w:left="2722" w:hanging="454"/>
      </w:pPr>
      <w:rPr>
        <w:rFonts w:ascii="Symbol" w:hAnsi="Symbol" w:hint="default"/>
        <w:color w:val="auto"/>
      </w:rPr>
    </w:lvl>
    <w:lvl w:ilvl="7">
      <w:start w:val="1"/>
      <w:numFmt w:val="upperRoman"/>
      <w:pStyle w:val="Heading8"/>
      <w:lvlText w:val="%8."/>
      <w:lvlJc w:val="left"/>
      <w:pPr>
        <w:ind w:left="2880" w:hanging="360"/>
      </w:pPr>
      <w:rPr>
        <w:rFonts w:hint="default"/>
      </w:rPr>
    </w:lvl>
    <w:lvl w:ilvl="8">
      <w:start w:val="1"/>
      <w:numFmt w:val="bullet"/>
      <w:lvlText w:val=""/>
      <w:lvlJc w:val="left"/>
      <w:pPr>
        <w:ind w:left="3240" w:hanging="360"/>
      </w:pPr>
      <w:rPr>
        <w:rFonts w:ascii="Symbol" w:hAnsi="Symbol" w:hint="default"/>
        <w:color w:val="auto"/>
      </w:rPr>
    </w:lvl>
  </w:abstractNum>
  <w:num w:numId="1" w16cid:durableId="386412678">
    <w:abstractNumId w:val="0"/>
  </w:num>
  <w:num w:numId="2" w16cid:durableId="178079609">
    <w:abstractNumId w:val="0"/>
  </w:num>
  <w:num w:numId="3" w16cid:durableId="324165081">
    <w:abstractNumId w:val="0"/>
  </w:num>
  <w:num w:numId="4" w16cid:durableId="905841733">
    <w:abstractNumId w:val="0"/>
  </w:num>
  <w:num w:numId="5" w16cid:durableId="1420251344">
    <w:abstractNumId w:val="0"/>
  </w:num>
  <w:num w:numId="6" w16cid:durableId="337075242">
    <w:abstractNumId w:val="0"/>
  </w:num>
  <w:num w:numId="7" w16cid:durableId="988168026">
    <w:abstractNumId w:val="0"/>
  </w:num>
  <w:num w:numId="8" w16cid:durableId="1404332156">
    <w:abstractNumId w:val="0"/>
  </w:num>
  <w:num w:numId="9" w16cid:durableId="1510824965">
    <w:abstractNumId w:val="0"/>
  </w:num>
  <w:num w:numId="10" w16cid:durableId="1334644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EA7"/>
    <w:rsid w:val="000713FC"/>
    <w:rsid w:val="000A7CAC"/>
    <w:rsid w:val="000B547A"/>
    <w:rsid w:val="000C0DD5"/>
    <w:rsid w:val="001167D0"/>
    <w:rsid w:val="001719C4"/>
    <w:rsid w:val="00191E9C"/>
    <w:rsid w:val="001A2264"/>
    <w:rsid w:val="00217335"/>
    <w:rsid w:val="00217A9E"/>
    <w:rsid w:val="00253CA1"/>
    <w:rsid w:val="002834B6"/>
    <w:rsid w:val="00292D9F"/>
    <w:rsid w:val="002B2A10"/>
    <w:rsid w:val="002E58FE"/>
    <w:rsid w:val="002F6BEB"/>
    <w:rsid w:val="00307861"/>
    <w:rsid w:val="00347E42"/>
    <w:rsid w:val="00350A49"/>
    <w:rsid w:val="00353FB6"/>
    <w:rsid w:val="003A742B"/>
    <w:rsid w:val="003B180E"/>
    <w:rsid w:val="003D4443"/>
    <w:rsid w:val="00413756"/>
    <w:rsid w:val="00487669"/>
    <w:rsid w:val="00487CC1"/>
    <w:rsid w:val="004A482C"/>
    <w:rsid w:val="00521B96"/>
    <w:rsid w:val="00530A56"/>
    <w:rsid w:val="005777EF"/>
    <w:rsid w:val="005C7181"/>
    <w:rsid w:val="00616904"/>
    <w:rsid w:val="00630E6B"/>
    <w:rsid w:val="0063520A"/>
    <w:rsid w:val="00642D90"/>
    <w:rsid w:val="00652B26"/>
    <w:rsid w:val="00653CD6"/>
    <w:rsid w:val="0066174D"/>
    <w:rsid w:val="006902C2"/>
    <w:rsid w:val="00694D93"/>
    <w:rsid w:val="006B5F3C"/>
    <w:rsid w:val="006C77E5"/>
    <w:rsid w:val="006D7274"/>
    <w:rsid w:val="00707289"/>
    <w:rsid w:val="00750327"/>
    <w:rsid w:val="00755CB4"/>
    <w:rsid w:val="007628A5"/>
    <w:rsid w:val="00771CE9"/>
    <w:rsid w:val="00773A75"/>
    <w:rsid w:val="007761EF"/>
    <w:rsid w:val="007B4E55"/>
    <w:rsid w:val="007C020B"/>
    <w:rsid w:val="007C7466"/>
    <w:rsid w:val="007E2500"/>
    <w:rsid w:val="007E4BDE"/>
    <w:rsid w:val="007F413E"/>
    <w:rsid w:val="00801499"/>
    <w:rsid w:val="00805D46"/>
    <w:rsid w:val="00877727"/>
    <w:rsid w:val="008A6040"/>
    <w:rsid w:val="008F2B6D"/>
    <w:rsid w:val="0096189F"/>
    <w:rsid w:val="00962D09"/>
    <w:rsid w:val="0098073D"/>
    <w:rsid w:val="009A173F"/>
    <w:rsid w:val="009F39DC"/>
    <w:rsid w:val="00A769F5"/>
    <w:rsid w:val="00A952AC"/>
    <w:rsid w:val="00AF4830"/>
    <w:rsid w:val="00AF6725"/>
    <w:rsid w:val="00B02A71"/>
    <w:rsid w:val="00B221A8"/>
    <w:rsid w:val="00B32703"/>
    <w:rsid w:val="00B42C00"/>
    <w:rsid w:val="00B545B0"/>
    <w:rsid w:val="00B56EEF"/>
    <w:rsid w:val="00B9457F"/>
    <w:rsid w:val="00BA4CB0"/>
    <w:rsid w:val="00BB19C5"/>
    <w:rsid w:val="00C2343D"/>
    <w:rsid w:val="00C43814"/>
    <w:rsid w:val="00C60C68"/>
    <w:rsid w:val="00C96ED4"/>
    <w:rsid w:val="00CF3E79"/>
    <w:rsid w:val="00D01F7F"/>
    <w:rsid w:val="00D81AD1"/>
    <w:rsid w:val="00D93B80"/>
    <w:rsid w:val="00D9745E"/>
    <w:rsid w:val="00DA53D6"/>
    <w:rsid w:val="00DB51D2"/>
    <w:rsid w:val="00DB7556"/>
    <w:rsid w:val="00DF7C2A"/>
    <w:rsid w:val="00E06379"/>
    <w:rsid w:val="00E142DA"/>
    <w:rsid w:val="00E72B60"/>
    <w:rsid w:val="00EA43EF"/>
    <w:rsid w:val="00EC61E6"/>
    <w:rsid w:val="00EF2BE4"/>
    <w:rsid w:val="00EF7C14"/>
    <w:rsid w:val="00F060DB"/>
    <w:rsid w:val="00F13EA7"/>
    <w:rsid w:val="00F25792"/>
    <w:rsid w:val="00F75948"/>
    <w:rsid w:val="00F9359F"/>
    <w:rsid w:val="00FA3FCA"/>
    <w:rsid w:val="00FF5C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656EB"/>
  <w15:chartTrackingRefBased/>
  <w15:docId w15:val="{7FC4EB99-23E6-4454-AE48-2FCFD55D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792"/>
    <w:pPr>
      <w:spacing w:before="120" w:after="200" w:line="276" w:lineRule="auto"/>
    </w:pPr>
    <w:rPr>
      <w:rFonts w:ascii="Arial" w:hAnsi="Arial"/>
      <w:kern w:val="0"/>
      <w:sz w:val="20"/>
      <w14:ligatures w14:val="none"/>
    </w:rPr>
  </w:style>
  <w:style w:type="paragraph" w:styleId="Heading1">
    <w:name w:val="heading 1"/>
    <w:basedOn w:val="Normal"/>
    <w:next w:val="Normal"/>
    <w:link w:val="Heading1Char"/>
    <w:uiPriority w:val="9"/>
    <w:qFormat/>
    <w:rsid w:val="00F25792"/>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25792"/>
    <w:pPr>
      <w:keepNext/>
      <w:keepLines/>
      <w:spacing w:before="200" w:after="0"/>
      <w:outlineLvl w:val="1"/>
    </w:pPr>
    <w:rPr>
      <w:rFonts w:eastAsiaTheme="majorEastAsia" w:cstheme="majorBidi"/>
      <w:b/>
      <w:bCs/>
      <w:color w:val="5B9BD5" w:themeColor="accent1"/>
      <w:sz w:val="26"/>
      <w:szCs w:val="26"/>
    </w:rPr>
  </w:style>
  <w:style w:type="paragraph" w:styleId="Heading3">
    <w:name w:val="heading 3"/>
    <w:basedOn w:val="Normal"/>
    <w:next w:val="Normal"/>
    <w:link w:val="Heading3Char"/>
    <w:uiPriority w:val="9"/>
    <w:unhideWhenUsed/>
    <w:qFormat/>
    <w:rsid w:val="00F25792"/>
    <w:pPr>
      <w:keepNext/>
      <w:keepLines/>
      <w:spacing w:before="200" w:after="0"/>
      <w:outlineLvl w:val="2"/>
    </w:pPr>
    <w:rPr>
      <w:rFonts w:eastAsiaTheme="majorEastAsia" w:cstheme="majorBidi"/>
      <w:b/>
      <w:bCs/>
      <w:color w:val="5B9BD5" w:themeColor="accent1"/>
      <w:sz w:val="24"/>
      <w:szCs w:val="24"/>
    </w:rPr>
  </w:style>
  <w:style w:type="paragraph" w:styleId="Heading4">
    <w:name w:val="heading 4"/>
    <w:basedOn w:val="Normal"/>
    <w:next w:val="Normal"/>
    <w:link w:val="Heading4Char"/>
    <w:uiPriority w:val="9"/>
    <w:unhideWhenUsed/>
    <w:qFormat/>
    <w:rsid w:val="00F25792"/>
    <w:pPr>
      <w:keepNext/>
      <w:keepLines/>
      <w:spacing w:before="200" w:after="0"/>
      <w:outlineLvl w:val="3"/>
    </w:pPr>
    <w:rPr>
      <w:rFonts w:eastAsiaTheme="majorEastAsia" w:cstheme="majorBidi"/>
      <w:b/>
      <w:bCs/>
      <w:iCs/>
      <w:color w:val="5B9BD5" w:themeColor="accent1"/>
      <w:sz w:val="22"/>
    </w:rPr>
  </w:style>
  <w:style w:type="paragraph" w:styleId="Heading5">
    <w:name w:val="heading 5"/>
    <w:basedOn w:val="Normal"/>
    <w:next w:val="Normal"/>
    <w:link w:val="Heading5Char"/>
    <w:uiPriority w:val="9"/>
    <w:unhideWhenUsed/>
    <w:rsid w:val="00F25792"/>
    <w:pPr>
      <w:keepNext/>
      <w:keepLines/>
      <w:spacing w:before="200" w:after="0"/>
      <w:outlineLvl w:val="4"/>
    </w:pPr>
    <w:rPr>
      <w:rFonts w:eastAsiaTheme="majorEastAsia" w:cstheme="majorBidi"/>
      <w:b/>
      <w:color w:val="1F4D78" w:themeColor="accent1" w:themeShade="7F"/>
    </w:rPr>
  </w:style>
  <w:style w:type="paragraph" w:styleId="Heading6">
    <w:name w:val="heading 6"/>
    <w:basedOn w:val="Normal"/>
    <w:next w:val="Normal"/>
    <w:link w:val="Heading6Char"/>
    <w:uiPriority w:val="9"/>
    <w:unhideWhenUsed/>
    <w:rsid w:val="00F25792"/>
    <w:pPr>
      <w:keepNext/>
      <w:keepLines/>
      <w:numPr>
        <w:ilvl w:val="5"/>
        <w:numId w:val="9"/>
      </w:numPr>
      <w:spacing w:before="200" w:after="0"/>
      <w:outlineLvl w:val="5"/>
    </w:pPr>
    <w:rPr>
      <w:rFonts w:eastAsiaTheme="majorEastAsia" w:cs="Arial"/>
      <w:iCs/>
      <w:color w:val="1F4D78" w:themeColor="accent1" w:themeShade="7F"/>
    </w:rPr>
  </w:style>
  <w:style w:type="paragraph" w:styleId="Heading7">
    <w:name w:val="heading 7"/>
    <w:basedOn w:val="Normal"/>
    <w:next w:val="Normal"/>
    <w:link w:val="Heading7Char"/>
    <w:uiPriority w:val="9"/>
    <w:unhideWhenUsed/>
    <w:rsid w:val="00F25792"/>
    <w:pPr>
      <w:keepNext/>
      <w:keepLines/>
      <w:numPr>
        <w:ilvl w:val="6"/>
        <w:numId w:val="9"/>
      </w:numPr>
      <w:spacing w:before="200" w:after="0"/>
      <w:outlineLvl w:val="6"/>
    </w:pPr>
    <w:rPr>
      <w:rFonts w:eastAsiaTheme="majorEastAsia" w:cs="Arial"/>
      <w:iCs/>
      <w:color w:val="404040" w:themeColor="text1" w:themeTint="BF"/>
    </w:rPr>
  </w:style>
  <w:style w:type="paragraph" w:styleId="Heading8">
    <w:name w:val="heading 8"/>
    <w:basedOn w:val="Normal"/>
    <w:next w:val="Normal"/>
    <w:link w:val="Heading8Char"/>
    <w:uiPriority w:val="9"/>
    <w:unhideWhenUsed/>
    <w:rsid w:val="00F25792"/>
    <w:pPr>
      <w:keepNext/>
      <w:keepLines/>
      <w:numPr>
        <w:ilvl w:val="7"/>
        <w:numId w:val="9"/>
      </w:numPr>
      <w:spacing w:before="200" w:after="0"/>
      <w:outlineLvl w:val="7"/>
    </w:pPr>
    <w:rPr>
      <w:rFonts w:eastAsiaTheme="majorEastAsia" w:cs="Arial"/>
      <w:color w:val="404040" w:themeColor="text1" w:themeTint="BF"/>
      <w:szCs w:val="20"/>
    </w:rPr>
  </w:style>
  <w:style w:type="paragraph" w:styleId="Heading9">
    <w:name w:val="heading 9"/>
    <w:basedOn w:val="Normal"/>
    <w:next w:val="Normal"/>
    <w:link w:val="Heading9Char"/>
    <w:uiPriority w:val="9"/>
    <w:unhideWhenUsed/>
    <w:qFormat/>
    <w:rsid w:val="00F25792"/>
    <w:pPr>
      <w:keepNext/>
      <w:keepLines/>
      <w:spacing w:before="100" w:beforeAutospacing="1" w:after="0" w:line="240" w:lineRule="auto"/>
      <w:outlineLvl w:val="8"/>
    </w:pPr>
    <w:rPr>
      <w:rFonts w:eastAsiaTheme="majorEastAsia"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792"/>
    <w:rPr>
      <w:rFonts w:ascii="Arial" w:eastAsiaTheme="majorEastAsia" w:hAnsi="Arial" w:cstheme="majorBidi"/>
      <w:b/>
      <w:bCs/>
      <w:color w:val="2E74B5" w:themeColor="accent1" w:themeShade="BF"/>
      <w:kern w:val="0"/>
      <w:sz w:val="28"/>
      <w:szCs w:val="28"/>
      <w14:ligatures w14:val="none"/>
    </w:rPr>
  </w:style>
  <w:style w:type="character" w:customStyle="1" w:styleId="Heading2Char">
    <w:name w:val="Heading 2 Char"/>
    <w:basedOn w:val="DefaultParagraphFont"/>
    <w:link w:val="Heading2"/>
    <w:uiPriority w:val="9"/>
    <w:rsid w:val="00F25792"/>
    <w:rPr>
      <w:rFonts w:ascii="Arial" w:eastAsiaTheme="majorEastAsia" w:hAnsi="Arial" w:cstheme="majorBidi"/>
      <w:b/>
      <w:bCs/>
      <w:color w:val="5B9BD5" w:themeColor="accent1"/>
      <w:kern w:val="0"/>
      <w:sz w:val="26"/>
      <w:szCs w:val="26"/>
      <w14:ligatures w14:val="none"/>
    </w:rPr>
  </w:style>
  <w:style w:type="paragraph" w:styleId="BalloonText">
    <w:name w:val="Balloon Text"/>
    <w:basedOn w:val="Normal"/>
    <w:link w:val="BalloonTextChar"/>
    <w:uiPriority w:val="99"/>
    <w:semiHidden/>
    <w:unhideWhenUsed/>
    <w:rsid w:val="00F25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92"/>
    <w:rPr>
      <w:rFonts w:ascii="Tahoma" w:hAnsi="Tahoma" w:cs="Tahoma"/>
      <w:kern w:val="0"/>
      <w:sz w:val="16"/>
      <w:szCs w:val="16"/>
      <w14:ligatures w14:val="none"/>
    </w:rPr>
  </w:style>
  <w:style w:type="paragraph" w:styleId="TOCHeading">
    <w:name w:val="TOC Heading"/>
    <w:basedOn w:val="Heading1"/>
    <w:next w:val="Normal"/>
    <w:uiPriority w:val="39"/>
    <w:unhideWhenUsed/>
    <w:qFormat/>
    <w:rsid w:val="00F25792"/>
    <w:pPr>
      <w:outlineLvl w:val="9"/>
    </w:pPr>
    <w:rPr>
      <w:rFonts w:asciiTheme="majorHAnsi" w:hAnsiTheme="majorHAnsi"/>
      <w:lang w:val="en-US" w:eastAsia="ja-JP"/>
    </w:rPr>
  </w:style>
  <w:style w:type="paragraph" w:styleId="TOC1">
    <w:name w:val="toc 1"/>
    <w:basedOn w:val="Normal"/>
    <w:next w:val="Normal"/>
    <w:autoRedefine/>
    <w:uiPriority w:val="39"/>
    <w:unhideWhenUsed/>
    <w:rsid w:val="00F25792"/>
    <w:pPr>
      <w:tabs>
        <w:tab w:val="left" w:pos="709"/>
        <w:tab w:val="right" w:leader="dot" w:pos="9736"/>
      </w:tabs>
      <w:spacing w:after="100"/>
    </w:pPr>
  </w:style>
  <w:style w:type="paragraph" w:styleId="TOC2">
    <w:name w:val="toc 2"/>
    <w:basedOn w:val="Normal"/>
    <w:next w:val="Normal"/>
    <w:autoRedefine/>
    <w:uiPriority w:val="39"/>
    <w:unhideWhenUsed/>
    <w:rsid w:val="00F25792"/>
    <w:pPr>
      <w:spacing w:after="100"/>
      <w:ind w:left="200"/>
    </w:pPr>
  </w:style>
  <w:style w:type="character" w:styleId="Hyperlink">
    <w:name w:val="Hyperlink"/>
    <w:basedOn w:val="DefaultParagraphFont"/>
    <w:uiPriority w:val="99"/>
    <w:unhideWhenUsed/>
    <w:rsid w:val="00F25792"/>
    <w:rPr>
      <w:color w:val="0563C1" w:themeColor="hyperlink"/>
      <w:u w:val="single"/>
    </w:rPr>
  </w:style>
  <w:style w:type="character" w:customStyle="1" w:styleId="Heading3Char">
    <w:name w:val="Heading 3 Char"/>
    <w:basedOn w:val="DefaultParagraphFont"/>
    <w:link w:val="Heading3"/>
    <w:uiPriority w:val="9"/>
    <w:rsid w:val="00F25792"/>
    <w:rPr>
      <w:rFonts w:ascii="Arial" w:eastAsiaTheme="majorEastAsia" w:hAnsi="Arial" w:cstheme="majorBidi"/>
      <w:b/>
      <w:bCs/>
      <w:color w:val="5B9BD5" w:themeColor="accent1"/>
      <w:kern w:val="0"/>
      <w:sz w:val="24"/>
      <w:szCs w:val="24"/>
      <w14:ligatures w14:val="none"/>
    </w:rPr>
  </w:style>
  <w:style w:type="paragraph" w:customStyle="1" w:styleId="Bold">
    <w:name w:val="Bold"/>
    <w:basedOn w:val="Normal"/>
    <w:qFormat/>
    <w:rsid w:val="00F25792"/>
    <w:pPr>
      <w:spacing w:after="0" w:line="240" w:lineRule="auto"/>
      <w:jc w:val="both"/>
    </w:pPr>
    <w:rPr>
      <w:b/>
    </w:rPr>
  </w:style>
  <w:style w:type="paragraph" w:customStyle="1" w:styleId="Bolditalic">
    <w:name w:val="Bold italic"/>
    <w:basedOn w:val="Normal"/>
    <w:rsid w:val="00F25792"/>
    <w:pPr>
      <w:spacing w:before="66"/>
    </w:pPr>
    <w:rPr>
      <w:rFonts w:eastAsia="Times New Roman" w:cs="Times New Roman"/>
      <w:b/>
      <w:bCs/>
      <w:i/>
      <w:iCs/>
      <w:szCs w:val="20"/>
    </w:rPr>
  </w:style>
  <w:style w:type="character" w:styleId="CommentReference">
    <w:name w:val="annotation reference"/>
    <w:semiHidden/>
    <w:rsid w:val="00F25792"/>
    <w:rPr>
      <w:sz w:val="16"/>
      <w:szCs w:val="16"/>
    </w:rPr>
  </w:style>
  <w:style w:type="paragraph" w:styleId="CommentText">
    <w:name w:val="annotation text"/>
    <w:basedOn w:val="Normal"/>
    <w:link w:val="CommentTextChar"/>
    <w:semiHidden/>
    <w:rsid w:val="00F25792"/>
    <w:pPr>
      <w:spacing w:after="0" w:line="240" w:lineRule="auto"/>
    </w:pPr>
    <w:rPr>
      <w:rFonts w:ascii="Times New Roman" w:eastAsia="Times New Roman" w:hAnsi="Times New Roman" w:cs="Times New Roman"/>
      <w:szCs w:val="20"/>
      <w:lang w:eastAsia="x-none"/>
    </w:rPr>
  </w:style>
  <w:style w:type="character" w:customStyle="1" w:styleId="CommentTextChar">
    <w:name w:val="Comment Text Char"/>
    <w:basedOn w:val="DefaultParagraphFont"/>
    <w:link w:val="CommentText"/>
    <w:semiHidden/>
    <w:rsid w:val="00F25792"/>
    <w:rPr>
      <w:rFonts w:ascii="Times New Roman" w:eastAsia="Times New Roman" w:hAnsi="Times New Roman" w:cs="Times New Roman"/>
      <w:kern w:val="0"/>
      <w:sz w:val="20"/>
      <w:szCs w:val="20"/>
      <w:lang w:eastAsia="x-none"/>
      <w14:ligatures w14:val="none"/>
    </w:rPr>
  </w:style>
  <w:style w:type="paragraph" w:styleId="CommentSubject">
    <w:name w:val="annotation subject"/>
    <w:basedOn w:val="CommentText"/>
    <w:next w:val="CommentText"/>
    <w:link w:val="CommentSubjectChar"/>
    <w:semiHidden/>
    <w:rsid w:val="00F25792"/>
    <w:rPr>
      <w:rFonts w:ascii="Arial" w:hAnsi="Arial"/>
      <w:b/>
      <w:bCs/>
    </w:rPr>
  </w:style>
  <w:style w:type="character" w:customStyle="1" w:styleId="CommentSubjectChar">
    <w:name w:val="Comment Subject Char"/>
    <w:basedOn w:val="CommentTextChar"/>
    <w:link w:val="CommentSubject"/>
    <w:semiHidden/>
    <w:rsid w:val="00F25792"/>
    <w:rPr>
      <w:rFonts w:ascii="Arial" w:eastAsia="Times New Roman" w:hAnsi="Arial" w:cs="Times New Roman"/>
      <w:b/>
      <w:bCs/>
      <w:kern w:val="0"/>
      <w:sz w:val="20"/>
      <w:szCs w:val="20"/>
      <w:lang w:eastAsia="x-none"/>
      <w14:ligatures w14:val="none"/>
    </w:rPr>
  </w:style>
  <w:style w:type="paragraph" w:styleId="Footer">
    <w:name w:val="footer"/>
    <w:basedOn w:val="Normal"/>
    <w:link w:val="FooterChar"/>
    <w:uiPriority w:val="99"/>
    <w:unhideWhenUsed/>
    <w:rsid w:val="00F2579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25792"/>
    <w:rPr>
      <w:rFonts w:ascii="Arial" w:hAnsi="Arial"/>
      <w:kern w:val="0"/>
      <w:sz w:val="20"/>
      <w14:ligatures w14:val="none"/>
    </w:rPr>
  </w:style>
  <w:style w:type="character" w:styleId="FootnoteReference">
    <w:name w:val="footnote reference"/>
    <w:basedOn w:val="DefaultParagraphFont"/>
    <w:uiPriority w:val="99"/>
    <w:semiHidden/>
    <w:unhideWhenUsed/>
    <w:rsid w:val="00F25792"/>
    <w:rPr>
      <w:vertAlign w:val="superscript"/>
    </w:rPr>
  </w:style>
  <w:style w:type="paragraph" w:styleId="FootnoteText">
    <w:name w:val="footnote text"/>
    <w:basedOn w:val="Normal"/>
    <w:link w:val="FootnoteTextChar"/>
    <w:uiPriority w:val="99"/>
    <w:semiHidden/>
    <w:unhideWhenUsed/>
    <w:rsid w:val="00F25792"/>
    <w:pPr>
      <w:spacing w:after="0" w:line="240" w:lineRule="auto"/>
    </w:pPr>
    <w:rPr>
      <w:szCs w:val="20"/>
    </w:rPr>
  </w:style>
  <w:style w:type="character" w:customStyle="1" w:styleId="FootnoteTextChar">
    <w:name w:val="Footnote Text Char"/>
    <w:basedOn w:val="DefaultParagraphFont"/>
    <w:link w:val="FootnoteText"/>
    <w:uiPriority w:val="99"/>
    <w:semiHidden/>
    <w:rsid w:val="00F25792"/>
    <w:rPr>
      <w:rFonts w:ascii="Arial" w:hAnsi="Arial"/>
      <w:kern w:val="0"/>
      <w:sz w:val="20"/>
      <w:szCs w:val="20"/>
      <w14:ligatures w14:val="none"/>
    </w:rPr>
  </w:style>
  <w:style w:type="paragraph" w:styleId="Header">
    <w:name w:val="header"/>
    <w:basedOn w:val="Normal"/>
    <w:link w:val="HeaderChar"/>
    <w:unhideWhenUsed/>
    <w:rsid w:val="00F25792"/>
    <w:pPr>
      <w:tabs>
        <w:tab w:val="center" w:pos="4513"/>
        <w:tab w:val="right" w:pos="9026"/>
      </w:tabs>
      <w:spacing w:before="0" w:after="0" w:line="240" w:lineRule="auto"/>
    </w:pPr>
  </w:style>
  <w:style w:type="character" w:customStyle="1" w:styleId="HeaderChar">
    <w:name w:val="Header Char"/>
    <w:basedOn w:val="DefaultParagraphFont"/>
    <w:link w:val="Header"/>
    <w:rsid w:val="00F25792"/>
    <w:rPr>
      <w:rFonts w:ascii="Arial" w:hAnsi="Arial"/>
      <w:kern w:val="0"/>
      <w:sz w:val="20"/>
      <w14:ligatures w14:val="none"/>
    </w:rPr>
  </w:style>
  <w:style w:type="character" w:customStyle="1" w:styleId="Heading4Char">
    <w:name w:val="Heading 4 Char"/>
    <w:basedOn w:val="DefaultParagraphFont"/>
    <w:link w:val="Heading4"/>
    <w:uiPriority w:val="9"/>
    <w:rsid w:val="00F25792"/>
    <w:rPr>
      <w:rFonts w:ascii="Arial" w:eastAsiaTheme="majorEastAsia" w:hAnsi="Arial" w:cstheme="majorBidi"/>
      <w:b/>
      <w:bCs/>
      <w:iCs/>
      <w:color w:val="5B9BD5" w:themeColor="accent1"/>
      <w:kern w:val="0"/>
      <w14:ligatures w14:val="none"/>
    </w:rPr>
  </w:style>
  <w:style w:type="character" w:customStyle="1" w:styleId="Heading5Char">
    <w:name w:val="Heading 5 Char"/>
    <w:basedOn w:val="DefaultParagraphFont"/>
    <w:link w:val="Heading5"/>
    <w:uiPriority w:val="9"/>
    <w:rsid w:val="00F25792"/>
    <w:rPr>
      <w:rFonts w:ascii="Arial" w:eastAsiaTheme="majorEastAsia" w:hAnsi="Arial" w:cstheme="majorBidi"/>
      <w:b/>
      <w:color w:val="1F4D78" w:themeColor="accent1" w:themeShade="7F"/>
      <w:kern w:val="0"/>
      <w:sz w:val="20"/>
      <w14:ligatures w14:val="none"/>
    </w:rPr>
  </w:style>
  <w:style w:type="character" w:customStyle="1" w:styleId="Heading6Char">
    <w:name w:val="Heading 6 Char"/>
    <w:basedOn w:val="DefaultParagraphFont"/>
    <w:link w:val="Heading6"/>
    <w:uiPriority w:val="9"/>
    <w:rsid w:val="00F25792"/>
    <w:rPr>
      <w:rFonts w:ascii="Arial" w:eastAsiaTheme="majorEastAsia" w:hAnsi="Arial" w:cs="Arial"/>
      <w:iCs/>
      <w:color w:val="1F4D78" w:themeColor="accent1" w:themeShade="7F"/>
      <w:kern w:val="0"/>
      <w:sz w:val="20"/>
      <w14:ligatures w14:val="none"/>
    </w:rPr>
  </w:style>
  <w:style w:type="character" w:customStyle="1" w:styleId="Heading7Char">
    <w:name w:val="Heading 7 Char"/>
    <w:basedOn w:val="DefaultParagraphFont"/>
    <w:link w:val="Heading7"/>
    <w:uiPriority w:val="9"/>
    <w:rsid w:val="00F25792"/>
    <w:rPr>
      <w:rFonts w:ascii="Arial" w:eastAsiaTheme="majorEastAsia" w:hAnsi="Arial" w:cs="Arial"/>
      <w:iCs/>
      <w:color w:val="404040" w:themeColor="text1" w:themeTint="BF"/>
      <w:kern w:val="0"/>
      <w:sz w:val="20"/>
      <w14:ligatures w14:val="none"/>
    </w:rPr>
  </w:style>
  <w:style w:type="character" w:customStyle="1" w:styleId="Heading8Char">
    <w:name w:val="Heading 8 Char"/>
    <w:basedOn w:val="DefaultParagraphFont"/>
    <w:link w:val="Heading8"/>
    <w:uiPriority w:val="9"/>
    <w:rsid w:val="00F25792"/>
    <w:rPr>
      <w:rFonts w:ascii="Arial" w:eastAsiaTheme="majorEastAsia" w:hAnsi="Arial" w:cs="Arial"/>
      <w:color w:val="404040" w:themeColor="text1" w:themeTint="BF"/>
      <w:kern w:val="0"/>
      <w:sz w:val="20"/>
      <w:szCs w:val="20"/>
      <w14:ligatures w14:val="none"/>
    </w:rPr>
  </w:style>
  <w:style w:type="character" w:customStyle="1" w:styleId="Heading9Char">
    <w:name w:val="Heading 9 Char"/>
    <w:basedOn w:val="DefaultParagraphFont"/>
    <w:link w:val="Heading9"/>
    <w:uiPriority w:val="9"/>
    <w:rsid w:val="00F25792"/>
    <w:rPr>
      <w:rFonts w:ascii="Arial" w:eastAsiaTheme="majorEastAsia" w:hAnsi="Arial" w:cs="Arial"/>
      <w:iCs/>
      <w:color w:val="404040" w:themeColor="text1" w:themeTint="BF"/>
      <w:kern w:val="0"/>
      <w:sz w:val="20"/>
      <w:szCs w:val="20"/>
      <w14:ligatures w14:val="none"/>
    </w:rPr>
  </w:style>
  <w:style w:type="table" w:styleId="LightShading">
    <w:name w:val="Light Shading"/>
    <w:basedOn w:val="TableNormal"/>
    <w:uiPriority w:val="60"/>
    <w:rsid w:val="00F25792"/>
    <w:pPr>
      <w:spacing w:after="0" w:line="240" w:lineRule="auto"/>
    </w:pPr>
    <w:rPr>
      <w:color w:val="000000" w:themeColor="text1" w:themeShade="BF"/>
      <w:kern w:val="0"/>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F25792"/>
    <w:pPr>
      <w:ind w:left="720"/>
      <w:contextualSpacing/>
    </w:pPr>
  </w:style>
  <w:style w:type="paragraph" w:customStyle="1" w:styleId="NormNoParaSpacing">
    <w:name w:val="NormNoParaSpacing"/>
    <w:basedOn w:val="Normal"/>
    <w:qFormat/>
    <w:rsid w:val="00F25792"/>
    <w:pPr>
      <w:spacing w:before="60" w:after="0" w:line="240" w:lineRule="auto"/>
    </w:pPr>
  </w:style>
  <w:style w:type="numbering" w:customStyle="1" w:styleId="Numberedheadings">
    <w:name w:val="Numbered headings"/>
    <w:uiPriority w:val="99"/>
    <w:rsid w:val="00F25792"/>
    <w:pPr>
      <w:numPr>
        <w:numId w:val="1"/>
      </w:numPr>
    </w:pPr>
  </w:style>
  <w:style w:type="paragraph" w:customStyle="1" w:styleId="NumberedPara1">
    <w:name w:val="Numbered Para 1"/>
    <w:next w:val="Normal"/>
    <w:link w:val="NumberedPara1Char"/>
    <w:qFormat/>
    <w:rsid w:val="00F25792"/>
    <w:pPr>
      <w:numPr>
        <w:numId w:val="9"/>
      </w:numPr>
      <w:spacing w:after="200" w:line="276" w:lineRule="auto"/>
      <w:outlineLvl w:val="0"/>
    </w:pPr>
    <w:rPr>
      <w:rFonts w:ascii="Arial Bold" w:eastAsiaTheme="majorEastAsia" w:hAnsi="Arial Bold" w:cstheme="majorBidi"/>
      <w:b/>
      <w:bCs/>
      <w:color w:val="2E74B5" w:themeColor="accent1" w:themeShade="BF"/>
      <w:kern w:val="0"/>
      <w:sz w:val="28"/>
      <w:szCs w:val="28"/>
      <w14:ligatures w14:val="none"/>
    </w:rPr>
  </w:style>
  <w:style w:type="character" w:customStyle="1" w:styleId="NumberedPara1Char">
    <w:name w:val="Numbered Para 1 Char"/>
    <w:basedOn w:val="DefaultParagraphFont"/>
    <w:link w:val="NumberedPara1"/>
    <w:rsid w:val="00F25792"/>
    <w:rPr>
      <w:rFonts w:ascii="Arial Bold" w:eastAsiaTheme="majorEastAsia" w:hAnsi="Arial Bold" w:cstheme="majorBidi"/>
      <w:b/>
      <w:bCs/>
      <w:color w:val="2E74B5" w:themeColor="accent1" w:themeShade="BF"/>
      <w:kern w:val="0"/>
      <w:sz w:val="28"/>
      <w:szCs w:val="28"/>
      <w14:ligatures w14:val="none"/>
    </w:rPr>
  </w:style>
  <w:style w:type="paragraph" w:customStyle="1" w:styleId="NumberedPara2">
    <w:name w:val="Numbered Para 2"/>
    <w:basedOn w:val="NumberedPara1"/>
    <w:next w:val="Normal"/>
    <w:qFormat/>
    <w:rsid w:val="00F25792"/>
    <w:pPr>
      <w:numPr>
        <w:ilvl w:val="1"/>
      </w:numPr>
      <w:overflowPunct w:val="0"/>
      <w:autoSpaceDE w:val="0"/>
      <w:autoSpaceDN w:val="0"/>
      <w:adjustRightInd w:val="0"/>
      <w:spacing w:before="120" w:after="120" w:line="240" w:lineRule="auto"/>
      <w:textAlignment w:val="baseline"/>
    </w:pPr>
    <w:rPr>
      <w:rFonts w:cs="Arial"/>
      <w:spacing w:val="8"/>
      <w:sz w:val="24"/>
      <w:szCs w:val="20"/>
    </w:rPr>
  </w:style>
  <w:style w:type="paragraph" w:customStyle="1" w:styleId="NumberedPara3">
    <w:name w:val="Numbered Para 3"/>
    <w:basedOn w:val="NumberedPara2"/>
    <w:next w:val="Normal"/>
    <w:qFormat/>
    <w:rsid w:val="00F25792"/>
    <w:pPr>
      <w:numPr>
        <w:ilvl w:val="2"/>
      </w:numPr>
      <w:outlineLvl w:val="2"/>
    </w:pPr>
    <w:rPr>
      <w:sz w:val="22"/>
    </w:rPr>
  </w:style>
  <w:style w:type="paragraph" w:customStyle="1" w:styleId="NumberedPara4">
    <w:name w:val="Numbered Para 4"/>
    <w:basedOn w:val="NumberedPara3"/>
    <w:next w:val="Normal"/>
    <w:qFormat/>
    <w:rsid w:val="00F25792"/>
    <w:pPr>
      <w:numPr>
        <w:ilvl w:val="3"/>
      </w:numPr>
    </w:pPr>
  </w:style>
  <w:style w:type="paragraph" w:customStyle="1" w:styleId="NumberedPara5">
    <w:name w:val="Numbered Para 5"/>
    <w:basedOn w:val="NumberedPara4"/>
    <w:next w:val="Normal"/>
    <w:qFormat/>
    <w:rsid w:val="00F25792"/>
    <w:pPr>
      <w:numPr>
        <w:ilvl w:val="4"/>
      </w:numPr>
    </w:pPr>
  </w:style>
  <w:style w:type="paragraph" w:customStyle="1" w:styleId="Reference">
    <w:name w:val="Reference"/>
    <w:basedOn w:val="Heading9"/>
    <w:rsid w:val="00F25792"/>
  </w:style>
  <w:style w:type="character" w:styleId="Strong">
    <w:name w:val="Strong"/>
    <w:basedOn w:val="DefaultParagraphFont"/>
    <w:uiPriority w:val="22"/>
    <w:qFormat/>
    <w:rsid w:val="00F25792"/>
    <w:rPr>
      <w:b/>
      <w:bCs/>
    </w:rPr>
  </w:style>
  <w:style w:type="paragraph" w:customStyle="1" w:styleId="Style1">
    <w:name w:val="Style1"/>
    <w:basedOn w:val="Heading1"/>
    <w:rsid w:val="00F25792"/>
  </w:style>
  <w:style w:type="paragraph" w:styleId="Subtitle">
    <w:name w:val="Subtitle"/>
    <w:basedOn w:val="Normal"/>
    <w:next w:val="Normal"/>
    <w:link w:val="SubtitleChar"/>
    <w:uiPriority w:val="11"/>
    <w:qFormat/>
    <w:rsid w:val="00F25792"/>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25792"/>
    <w:rPr>
      <w:rFonts w:ascii="Arial" w:eastAsiaTheme="majorEastAsia" w:hAnsi="Arial" w:cstheme="majorBidi"/>
      <w:i/>
      <w:iCs/>
      <w:color w:val="5B9BD5" w:themeColor="accent1"/>
      <w:spacing w:val="15"/>
      <w:kern w:val="0"/>
      <w:sz w:val="24"/>
      <w:szCs w:val="24"/>
      <w14:ligatures w14:val="none"/>
    </w:rPr>
  </w:style>
  <w:style w:type="table" w:styleId="TableGrid">
    <w:name w:val="Table Grid"/>
    <w:basedOn w:val="TableNormal"/>
    <w:uiPriority w:val="59"/>
    <w:rsid w:val="00F2579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25792"/>
    <w:pP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25792"/>
    <w:rPr>
      <w:rFonts w:ascii="Arial" w:eastAsiaTheme="majorEastAsia" w:hAnsi="Arial" w:cstheme="majorBidi"/>
      <w:color w:val="323E4F" w:themeColor="text2" w:themeShade="BF"/>
      <w:spacing w:val="5"/>
      <w:kern w:val="28"/>
      <w:sz w:val="52"/>
      <w:szCs w:val="52"/>
      <w14:ligatures w14:val="none"/>
    </w:rPr>
  </w:style>
  <w:style w:type="character" w:styleId="PlaceholderText">
    <w:name w:val="Placeholder Text"/>
    <w:basedOn w:val="DefaultParagraphFont"/>
    <w:uiPriority w:val="99"/>
    <w:semiHidden/>
    <w:rsid w:val="008F2B6D"/>
    <w:rPr>
      <w:color w:val="808080"/>
    </w:rPr>
  </w:style>
  <w:style w:type="character" w:styleId="UnresolvedMention">
    <w:name w:val="Unresolved Mention"/>
    <w:basedOn w:val="DefaultParagraphFont"/>
    <w:uiPriority w:val="99"/>
    <w:semiHidden/>
    <w:unhideWhenUsed/>
    <w:rsid w:val="00292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mlex.com/leg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FE5723B0DD445B9ED2661B7F3B257A"/>
        <w:category>
          <w:name w:val="General"/>
          <w:gallery w:val="placeholder"/>
        </w:category>
        <w:types>
          <w:type w:val="bbPlcHdr"/>
        </w:types>
        <w:behaviors>
          <w:behavior w:val="content"/>
        </w:behaviors>
        <w:guid w:val="{6A9B8A97-DEB7-4C07-9849-2DBA6FD8314A}"/>
      </w:docPartPr>
      <w:docPartBody>
        <w:p w:rsidR="00D240C6" w:rsidRDefault="006A17D4">
          <w:r w:rsidRPr="00AD4DA4">
            <w:rPr>
              <w:rStyle w:val="PlaceholderText"/>
            </w:rPr>
            <w:t>[Label]</w:t>
          </w:r>
        </w:p>
      </w:docPartBody>
    </w:docPart>
    <w:docPart>
      <w:docPartPr>
        <w:name w:val="E90EE981CCA2488BB068736D77CBFA9B"/>
        <w:category>
          <w:name w:val="General"/>
          <w:gallery w:val="placeholder"/>
        </w:category>
        <w:types>
          <w:type w:val="bbPlcHdr"/>
        </w:types>
        <w:behaviors>
          <w:behavior w:val="content"/>
        </w:behaviors>
        <w:guid w:val="{83B41F4A-B016-4405-86B1-DB0D63309DF8}"/>
      </w:docPartPr>
      <w:docPartBody>
        <w:p w:rsidR="00D240C6" w:rsidRDefault="006A17D4">
          <w:r w:rsidRPr="00AD4DA4">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FA"/>
    <w:rsid w:val="00313321"/>
    <w:rsid w:val="006A17D4"/>
    <w:rsid w:val="00901341"/>
    <w:rsid w:val="00B278FA"/>
    <w:rsid w:val="00D240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8F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7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198798ACBED04ABA557C16C04681F4" ma:contentTypeVersion="31" ma:contentTypeDescription="Create a new document." ma:contentTypeScope="" ma:versionID="e2476239e30ca2843a3c112459c54a27">
  <xsd:schema xmlns:xsd="http://www.w3.org/2001/XMLSchema" xmlns:xs="http://www.w3.org/2001/XMLSchema" xmlns:p="http://schemas.microsoft.com/office/2006/metadata/properties" xmlns:ns1="http://schemas.microsoft.com/sharepoint/v3" xmlns:ns2="c68ea669-0a0a-47d4-b993-d3a7a2bf8025" xmlns:ns3="30693824-064d-437f-b8c7-efee40865cfd" xmlns:ns4="a6a7d6dd-8caf-4cfe-89b9-6b46189868b6" targetNamespace="http://schemas.microsoft.com/office/2006/metadata/properties" ma:root="true" ma:fieldsID="eb4ad74f94230ce7461d68f2377086c1" ns1:_="" ns2:_="" ns3:_="" ns4:_="">
    <xsd:import namespace="http://schemas.microsoft.com/sharepoint/v3"/>
    <xsd:import namespace="c68ea669-0a0a-47d4-b993-d3a7a2bf8025"/>
    <xsd:import namespace="30693824-064d-437f-b8c7-efee40865cfd"/>
    <xsd:import namespace="a6a7d6dd-8caf-4cfe-89b9-6b46189868b6"/>
    <xsd:element name="properties">
      <xsd:complexType>
        <xsd:sequence>
          <xsd:element name="documentManagement">
            <xsd:complexType>
              <xsd:all>
                <xsd:element ref="ns2:_dlc_DocId" minOccurs="0"/>
                <xsd:element ref="ns2:_dlc_DocIdUrl" minOccurs="0"/>
                <xsd:element ref="ns2:_dlc_DocIdPersistId" minOccurs="0"/>
                <xsd:element ref="ns3:Department"/>
                <xsd:element ref="ns3:Document_x0020_type" minOccurs="0"/>
                <xsd:element ref="ns3:Issue_x0020_status" minOccurs="0"/>
                <xsd:element ref="ns1:_dlc_Exempt" minOccurs="0"/>
                <xsd:element ref="ns3:DLCPolicyLabelValue" minOccurs="0"/>
                <xsd:element ref="ns3:DLCPolicyLabelClientValue" minOccurs="0"/>
                <xsd:element ref="ns3:DLCPolicyLabelLock" minOccurs="0"/>
                <xsd:element ref="ns4:SharingHintHash" minOccurs="0"/>
                <xsd:element ref="ns4:SharedWithDetails" minOccurs="0"/>
                <xsd:element ref="ns4:SharedWithUsers" minOccurs="0"/>
                <xsd:element ref="ns4:LastSharedByUser" minOccurs="0"/>
                <xsd:element ref="ns4:LastSharedByTime" minOccurs="0"/>
                <xsd:element ref="ns3:MediaServiceMetadata" minOccurs="0"/>
                <xsd:element ref="ns3:MediaServiceFastMetadata" minOccurs="0"/>
                <xsd:element ref="ns3:Notified_x0020_Body" minOccurs="0"/>
                <xsd:element ref="ns3:MediaServiceAutoKeyPoints" minOccurs="0"/>
                <xsd:element ref="ns3:MediaServiceKeyPoints" minOccurs="0"/>
                <xsd:element ref="ns3:Review_x0020_date" minOccurs="0"/>
                <xsd:element ref="ns3:Ver_x002e_"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8ea669-0a0a-47d4-b993-d3a7a2bf80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30"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693824-064d-437f-b8c7-efee40865cfd" elementFormDefault="qualified">
    <xsd:import namespace="http://schemas.microsoft.com/office/2006/documentManagement/types"/>
    <xsd:import namespace="http://schemas.microsoft.com/office/infopath/2007/PartnerControls"/>
    <xsd:element name="Department" ma:index="11" ma:displayName="Department" ma:default="Sales" ma:description="Departmental ownership of this document" ma:format="Dropdown" ma:indexed="true" ma:internalName="Department">
      <xsd:simpleType>
        <xsd:restriction base="dms:Choice">
          <xsd:enumeration value="Sales"/>
          <xsd:enumeration value="Certification"/>
          <xsd:enumeration value="Engineering"/>
          <xsd:enumeration value="FS"/>
          <xsd:enumeration value="PED"/>
          <xsd:enumeration value="QMS"/>
          <xsd:enumeration value="NRTL"/>
          <xsd:enumeration value="MET"/>
          <xsd:enumeration value="QPS"/>
          <xsd:enumeration value="JAPAN"/>
          <xsd:enumeration value="Surveillance"/>
          <xsd:enumeration value="Laboratory"/>
          <xsd:enumeration value="Training"/>
          <xsd:enumeration value="Accounts"/>
          <xsd:enumeration value="Quality"/>
          <xsd:enumeration value="Employment"/>
          <xsd:enumeration value="H&amp;S"/>
          <xsd:enumeration value="PPE UKCA"/>
          <xsd:enumeration value="RED UKCA"/>
          <xsd:enumeration value="Noise UKCA"/>
          <xsd:enumeration value="Machinery UKCA"/>
        </xsd:restriction>
      </xsd:simpleType>
    </xsd:element>
    <xsd:element name="Document_x0020_type" ma:index="12" nillable="true" ma:displayName="Doc Type" ma:default="-" ma:internalName="Document_x0020_type">
      <xsd:complexType>
        <xsd:complexContent>
          <xsd:extension base="dms:MultiChoiceFillIn">
            <xsd:sequence>
              <xsd:element name="Value" maxOccurs="unbounded" minOccurs="0" nillable="true">
                <xsd:simpleType>
                  <xsd:union memberTypes="dms:Text">
                    <xsd:simpleType>
                      <xsd:restriction base="dms:Choice">
                        <xsd:enumeration value="-"/>
                        <xsd:enumeration value="Manual"/>
                        <xsd:enumeration value="Procedure"/>
                        <xsd:enumeration value="Internal form"/>
                        <xsd:enumeration value="Work instruction"/>
                        <xsd:enumeration value="Quote"/>
                        <xsd:enumeration value="RFQ"/>
                        <xsd:enumeration value="Witness test"/>
                        <xsd:enumeration value="Report"/>
                        <xsd:enumeration value="Test report"/>
                        <xsd:enumeration value="Certificate"/>
                        <xsd:enumeration value="T&amp;C NDA"/>
                        <xsd:enumeration value="QA Form"/>
                        <xsd:enumeration value="Risk assessment"/>
                        <xsd:enumeration value="Checklist"/>
                      </xsd:restriction>
                    </xsd:simpleType>
                  </xsd:union>
                </xsd:simpleType>
              </xsd:element>
            </xsd:sequence>
          </xsd:extension>
        </xsd:complexContent>
      </xsd:complexType>
    </xsd:element>
    <xsd:element name="Issue_x0020_status" ma:index="13" nillable="true" ma:displayName="Issue status" ma:default="Current" ma:format="Dropdown" ma:internalName="Issue_x0020_status">
      <xsd:simpleType>
        <xsd:restriction base="dms:Choice">
          <xsd:enumeration value="Current"/>
          <xsd:enumeration value="Obsolete"/>
        </xsd:restriction>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Notified_x0020_Body" ma:index="25" nillable="true" ma:displayName="Notified Body" ma:default="All" ma:format="RadioButtons" ma:internalName="Notified_x0020_Body">
      <xsd:simpleType>
        <xsd:restriction base="dms:Choice">
          <xsd:enumeration value="All"/>
          <xsd:enumeration value="CML BV"/>
          <xsd:enumeration value="CML UK"/>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Review_x0020_date" ma:index="28" nillable="true" ma:displayName="Review date" ma:format="DateOnly" ma:internalName="Review_x0020_date">
      <xsd:simpleType>
        <xsd:restriction base="dms:DateTime"/>
      </xsd:simpleType>
    </xsd:element>
    <xsd:element name="Ver_x002e_" ma:index="29" nillable="true" ma:displayName="Ver." ma:description="UKCA Site version" ma:internalName="Ver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7d6dd-8caf-4cfe-89b9-6b46189868b6" elementFormDefault="qualified">
    <xsd:import namespace="http://schemas.microsoft.com/office/2006/documentManagement/types"/>
    <xsd:import namespace="http://schemas.microsoft.com/office/infopath/2007/PartnerControls"/>
    <xsd:element name="SharingHintHash" ma:index="18" nillable="true" ma:displayName="Sharing Hint Hash" ma:internalName="SharingHintHash" ma:readOnly="true">
      <xsd:simpleType>
        <xsd:restriction base="dms:Text"/>
      </xsd:simpleType>
    </xsd:element>
    <xsd:element name="SharedWithDetails" ma:index="19" nillable="true" ma:displayName="Shared With Details" ma:internalName="SharedWithDetails" ma:readOnly="true">
      <xsd:simpleType>
        <xsd:restriction base="dms:Note">
          <xsd:maxLength value="255"/>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Microsoft.Office.RecordsManagement.PolicyFeatures.PolicyLabel" staticId="0x0101004A198798ACBED04ABA557C16C04681F4|-1127743263" UniqueId="0ca4c54b-656f-46ad-b925-0238a0e8480d">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Arial</font>
            <fontsize>8</fontsize>
          </properties>
          <segment type="literal">Version: </segment>
          <segment type="metadata">_UIVersionString</segment>
          <segment type="literal">  Approval: </segment>
          <segment type="metadata">_ModerationStatus</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c68ea669-0a0a-47d4-b993-d3a7a2bf8025">FV4XEATH4KVV-15-621</_dlc_DocId>
    <_dlc_DocIdUrl xmlns="c68ea669-0a0a-47d4-b993-d3a7a2bf8025">
      <Url>https://cmlex.sharepoint.com/Operations/_layouts/15/DocIdRedir.aspx?ID=FV4XEATH4KVV-15-621</Url>
      <Description>FV4XEATH4KVV-15-621</Description>
    </_dlc_DocIdUrl>
    <DLCPolicyLabelClientValue xmlns="30693824-064d-437f-b8c7-efee40865cfd">Version: {_UIVersionString}  Approval: {_ModerationStatus}</DLCPolicyLabelClientValue>
    <DLCPolicyLabelLock xmlns="30693824-064d-437f-b8c7-efee40865cfd" xsi:nil="true"/>
    <Document_x0020_type xmlns="30693824-064d-437f-b8c7-efee40865cfd">
      <Value>T&amp;C NDA</Value>
    </Document_x0020_type>
    <Department xmlns="30693824-064d-437f-b8c7-efee40865cfd">Certification</Department>
    <Issue_x0020_status xmlns="30693824-064d-437f-b8c7-efee40865cfd">Current</Issue_x0020_status>
    <DLCPolicyLabelValue xmlns="30693824-064d-437f-b8c7-efee40865cfd">Version: 4.0  Approval: Approved</DLCPolicyLabelValue>
    <Notified_x0020_Body xmlns="30693824-064d-437f-b8c7-efee40865cfd">CML BV</Notified_x0020_Body>
    <Review_x0020_date xmlns="30693824-064d-437f-b8c7-efee40865cfd" xsi:nil="true"/>
    <Ver_x002e_ xmlns="30693824-064d-437f-b8c7-efee40865cfd"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514FB-B241-4B86-AA1E-D5568BB28993}">
  <ds:schemaRefs>
    <ds:schemaRef ds:uri="http://schemas.microsoft.com/sharepoint/v3/contenttype/forms"/>
  </ds:schemaRefs>
</ds:datastoreItem>
</file>

<file path=customXml/itemProps2.xml><?xml version="1.0" encoding="utf-8"?>
<ds:datastoreItem xmlns:ds="http://schemas.openxmlformats.org/officeDocument/2006/customXml" ds:itemID="{D8BBB627-43C5-44A4-8F1E-24C9A2655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8ea669-0a0a-47d4-b993-d3a7a2bf8025"/>
    <ds:schemaRef ds:uri="30693824-064d-437f-b8c7-efee40865cfd"/>
    <ds:schemaRef ds:uri="a6a7d6dd-8caf-4cfe-89b9-6b461898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D9A1FC-D110-44AA-9B1F-549A3A816244}">
  <ds:schemaRefs>
    <ds:schemaRef ds:uri="http://schemas.microsoft.com/sharepoint/events"/>
  </ds:schemaRefs>
</ds:datastoreItem>
</file>

<file path=customXml/itemProps4.xml><?xml version="1.0" encoding="utf-8"?>
<ds:datastoreItem xmlns:ds="http://schemas.openxmlformats.org/officeDocument/2006/customXml" ds:itemID="{961DD133-EB1B-4489-AEA8-CE23C926E78C}">
  <ds:schemaRefs>
    <ds:schemaRef ds:uri="office.server.policy"/>
  </ds:schemaRefs>
</ds:datastoreItem>
</file>

<file path=customXml/itemProps5.xml><?xml version="1.0" encoding="utf-8"?>
<ds:datastoreItem xmlns:ds="http://schemas.openxmlformats.org/officeDocument/2006/customXml" ds:itemID="{2DC3C39A-F193-408F-8E33-09F89987DD94}">
  <ds:schemaRefs>
    <ds:schemaRef ds:uri="http://schemas.microsoft.com/office/2006/metadata/properties"/>
    <ds:schemaRef ds:uri="http://schemas.microsoft.com/office/infopath/2007/PartnerControls"/>
    <ds:schemaRef ds:uri="c68ea669-0a0a-47d4-b993-d3a7a2bf8025"/>
    <ds:schemaRef ds:uri="30693824-064d-437f-b8c7-efee40865cfd"/>
  </ds:schemaRefs>
</ds:datastoreItem>
</file>

<file path=customXml/itemProps6.xml><?xml version="1.0" encoding="utf-8"?>
<ds:datastoreItem xmlns:ds="http://schemas.openxmlformats.org/officeDocument/2006/customXml" ds:itemID="{D07B06F4-CB62-4F30-A8A6-2DDD5298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2781</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Certification Agreement</vt:lpstr>
    </vt:vector>
  </TitlesOfParts>
  <Company/>
  <LinksUpToDate>false</LinksUpToDate>
  <CharactersWithSpaces>18597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Agreement</dc:title>
  <dc:creator>atex949</dc:creator>
  <cp:lastModifiedBy>Afsaneh Jafari</cp:lastModifiedBy>
  <cp:revision>16</cp:revision>
  <cp:lastPrinted>2013-03-20T13:18:00Z</cp:lastPrinted>
  <dcterms:created xsi:type="dcterms:W3CDTF">2017-01-26T10:53:00Z</dcterms:created>
  <dcterms:modified xsi:type="dcterms:W3CDTF">2022-10-25T14:49:00Z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0x0101004A198798ACBED04ABA557C16C04681F4</vt:lpwstr>
  </property>
  <property fmtid="{D5CDD505-2E9C-101B-9397-08002B2CF9AE}" pid="3" name="_dlc_DocIdItemGuid">
    <vt:lpwstr>512e2d56-10a2-4f2f-b821-3883b65e5b74</vt:lpwstr>
  </property>
  <property fmtid="{D5CDD505-2E9C-101B-9397-08002B2CF9AE}" pid="4" name="Order">
    <vt:r8>2800</vt:r8>
  </property>
  <property fmtid="{D5CDD505-2E9C-101B-9397-08002B2CF9AE}" pid="5" name="Button - Notify">
    <vt:lpwstr>, </vt:lpwstr>
  </property>
  <property fmtid="{D5CDD505-2E9C-101B-9397-08002B2CF9AE}" pid="6" name="Copy doc templates">
    <vt:lpwstr>, </vt:lpwstr>
  </property>
</Properties>
</file>